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B7" w:rsidRPr="00683CA0" w:rsidRDefault="00683CA0" w:rsidP="00683CA0">
      <w:pPr>
        <w:jc w:val="center"/>
        <w:rPr>
          <w:b/>
          <w:sz w:val="32"/>
          <w:szCs w:val="32"/>
          <w:u w:val="single"/>
        </w:rPr>
      </w:pPr>
      <w:r w:rsidRPr="00683CA0">
        <w:rPr>
          <w:b/>
          <w:sz w:val="32"/>
          <w:szCs w:val="32"/>
          <w:u w:val="single"/>
        </w:rPr>
        <w:t>West Jet</w:t>
      </w:r>
    </w:p>
    <w:p w:rsidR="00683CA0" w:rsidRPr="00683CA0" w:rsidRDefault="00683CA0" w:rsidP="00683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3CA0">
        <w:rPr>
          <w:rFonts w:ascii="Times New Roman" w:eastAsia="Times New Roman" w:hAnsi="Times New Roman" w:cs="Times New Roman"/>
          <w:sz w:val="24"/>
          <w:szCs w:val="24"/>
        </w:rPr>
        <w:t>Tarifs</w:t>
      </w:r>
      <w:proofErr w:type="spellEnd"/>
      <w:r w:rsidRPr="00683CA0">
        <w:rPr>
          <w:rFonts w:ascii="Times New Roman" w:eastAsia="Times New Roman" w:hAnsi="Times New Roman" w:cs="Times New Roman"/>
          <w:sz w:val="24"/>
          <w:szCs w:val="24"/>
        </w:rPr>
        <w:t xml:space="preserve"> de voyage en </w:t>
      </w:r>
      <w:proofErr w:type="spellStart"/>
      <w:proofErr w:type="gramStart"/>
      <w:r w:rsidRPr="00683CA0">
        <w:rPr>
          <w:rFonts w:ascii="Times New Roman" w:eastAsia="Times New Roman" w:hAnsi="Times New Roman" w:cs="Times New Roman"/>
          <w:sz w:val="24"/>
          <w:szCs w:val="24"/>
        </w:rPr>
        <w:t>cas</w:t>
      </w:r>
      <w:proofErr w:type="spellEnd"/>
      <w:proofErr w:type="gramEnd"/>
      <w:r w:rsidRPr="00683C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83CA0">
        <w:rPr>
          <w:rFonts w:ascii="Times New Roman" w:eastAsia="Times New Roman" w:hAnsi="Times New Roman" w:cs="Times New Roman"/>
          <w:sz w:val="24"/>
          <w:szCs w:val="24"/>
        </w:rPr>
        <w:t>deuil</w:t>
      </w:r>
      <w:proofErr w:type="spellEnd"/>
    </w:p>
    <w:p w:rsidR="00683CA0" w:rsidRDefault="00683CA0" w:rsidP="00683CA0">
      <w:pPr>
        <w:shd w:val="clear" w:color="auto" w:fill="FFFFFF"/>
        <w:spacing w:after="312" w:line="443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WestJet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offre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voyage en </w:t>
      </w: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cas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deuil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aux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invités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qui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doivent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voyager en raison du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décès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ou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l'imminence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décès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d’un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membre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famille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*.</w:t>
      </w:r>
    </w:p>
    <w:p w:rsidR="00683CA0" w:rsidRPr="00683CA0" w:rsidRDefault="00683CA0" w:rsidP="00683CA0">
      <w:pPr>
        <w:shd w:val="clear" w:color="auto" w:fill="FFFFFF"/>
        <w:spacing w:after="312" w:line="443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Pour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une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réservation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 :</w:t>
      </w:r>
      <w:proofErr w:type="gramEnd"/>
    </w:p>
    <w:p w:rsidR="00683CA0" w:rsidRPr="00683CA0" w:rsidRDefault="00683CA0" w:rsidP="00683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peut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être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effectuée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qu'en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appelant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 </w:t>
      </w:r>
      <w:hyperlink r:id="rId5" w:history="1">
        <w:r w:rsidRPr="00683CA0">
          <w:rPr>
            <w:rFonts w:ascii="Trebuchet MS" w:eastAsia="Times New Roman" w:hAnsi="Trebuchet MS" w:cs="Times New Roman"/>
            <w:color w:val="0174B8"/>
            <w:sz w:val="24"/>
            <w:szCs w:val="24"/>
            <w:u w:val="single"/>
          </w:rPr>
          <w:t>1-888-937-8538</w:t>
        </w:r>
      </w:hyperlink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 (1-888-WESTJET);</w:t>
      </w:r>
    </w:p>
    <w:p w:rsidR="00683CA0" w:rsidRPr="00683CA0" w:rsidRDefault="00683CA0" w:rsidP="00683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requiert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quelques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renseignements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additionnels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d'ordre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général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Il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est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possible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nous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vous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appelions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si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nous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avons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besoin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plus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d'information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;</w:t>
      </w:r>
    </w:p>
    <w:p w:rsidR="00683CA0" w:rsidRPr="00683CA0" w:rsidRDefault="00683CA0" w:rsidP="00683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peut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être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effectuée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aux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Écono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, Flex et Plus (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plus bas);</w:t>
      </w:r>
    </w:p>
    <w:p w:rsidR="00683CA0" w:rsidRPr="00683CA0" w:rsidRDefault="00683CA0" w:rsidP="00683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peut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pas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s’appliquer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pour un voyage avec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nos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partenaires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aériens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est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effectuée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uniquement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si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aura lieu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dans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les 14 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jours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offre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sans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frais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un maximum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flexibilité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Nous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vous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encourageons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à consulter les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notre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site Web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avant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réserver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un</w:t>
      </w:r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pour voyage en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cas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deuil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puisqu'il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est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possible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vous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trouviez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un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plus bas.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Notez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cependant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plupart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feront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l'objet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frais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modification, le </w:t>
      </w: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cas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échéant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683CA0" w:rsidRPr="00683CA0" w:rsidRDefault="00683CA0" w:rsidP="00683CA0">
      <w:pPr>
        <w:shd w:val="clear" w:color="auto" w:fill="FFFFFF"/>
        <w:spacing w:after="312" w:line="443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*Aux fins de voyage en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cas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deuil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famille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comprend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 :</w:t>
      </w:r>
      <w:proofErr w:type="gramEnd"/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oncle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tante</w:t>
      </w:r>
      <w:proofErr w:type="spellEnd"/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frère/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sœur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(y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demi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-frère/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demi-sœur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, beau-frère/belle-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sœur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par alliance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ou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non)</w:t>
      </w:r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enfant (y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enfant du conjoint/de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conjointe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ou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l’époux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l’épouse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, beau-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fils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/belle-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fille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)</w:t>
      </w:r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exécuteur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exécutrice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testamentaire</w:t>
      </w:r>
      <w:proofErr w:type="spellEnd"/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petits-enfants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(y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arrière-petits-enfants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)</w:t>
      </w:r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grands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-parents (y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arrière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-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grands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-parents)</w:t>
      </w:r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tuteur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légal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tutrice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légale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et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époux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épouse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tuteur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/de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tutrice</w:t>
      </w:r>
      <w:proofErr w:type="spellEnd"/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neveu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nièce</w:t>
      </w:r>
      <w:proofErr w:type="spellEnd"/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parent (y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parent du conjoint/de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conjointe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ou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l’époux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l’épouse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, beaux-parents)</w:t>
      </w:r>
    </w:p>
    <w:p w:rsidR="00683CA0" w:rsidRPr="00683CA0" w:rsidRDefault="00683CA0" w:rsidP="00683C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lastRenderedPageBreak/>
        <w:t>époux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épouse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(y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compris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conjoint/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conjointe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partenaire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même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sexe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)</w:t>
      </w:r>
    </w:p>
    <w:p w:rsidR="00683CA0" w:rsidRPr="00683CA0" w:rsidRDefault="00683CA0" w:rsidP="00683CA0">
      <w:pPr>
        <w:shd w:val="clear" w:color="auto" w:fill="FFFFFF"/>
        <w:spacing w:before="120" w:after="120" w:line="396" w:lineRule="atLeast"/>
        <w:outlineLvl w:val="3"/>
        <w:rPr>
          <w:rFonts w:ascii="inherit" w:eastAsia="Times New Roman" w:hAnsi="inherit" w:cs="Times New Roman"/>
          <w:color w:val="003C71"/>
          <w:sz w:val="24"/>
          <w:szCs w:val="24"/>
        </w:rPr>
      </w:pPr>
      <w:proofErr w:type="spellStart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>Tarifs</w:t>
      </w:r>
      <w:proofErr w:type="spellEnd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 xml:space="preserve"> en </w:t>
      </w:r>
      <w:proofErr w:type="spellStart"/>
      <w:proofErr w:type="gramStart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>cas</w:t>
      </w:r>
      <w:proofErr w:type="spellEnd"/>
      <w:proofErr w:type="gramEnd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 xml:space="preserve"> de </w:t>
      </w:r>
      <w:proofErr w:type="spellStart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>funérailles</w:t>
      </w:r>
      <w:proofErr w:type="spellEnd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 xml:space="preserve"> </w:t>
      </w:r>
      <w:proofErr w:type="spellStart"/>
      <w:r w:rsidRPr="00683CA0">
        <w:rPr>
          <w:rFonts w:ascii="inherit" w:eastAsia="Times New Roman" w:hAnsi="inherit" w:cs="Times New Roman"/>
          <w:color w:val="003C71"/>
          <w:sz w:val="24"/>
          <w:szCs w:val="24"/>
        </w:rPr>
        <w:t>civiques</w:t>
      </w:r>
      <w:proofErr w:type="spellEnd"/>
    </w:p>
    <w:p w:rsidR="00683CA0" w:rsidRPr="00683CA0" w:rsidRDefault="00683CA0" w:rsidP="00683CA0">
      <w:pPr>
        <w:shd w:val="clear" w:color="auto" w:fill="FFFFFF"/>
        <w:spacing w:after="312" w:line="443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WestJet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offre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réduits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aux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invités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voyageant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pour assister aux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funérailles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pompiers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policiers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militaires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et</w:t>
      </w:r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membres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du personnel des services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secours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qui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sont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décédés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dans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l'exercice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leurs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fonctions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683CA0" w:rsidRPr="00683CA0" w:rsidRDefault="00683CA0" w:rsidP="00683CA0">
      <w:pPr>
        <w:shd w:val="clear" w:color="auto" w:fill="FFFFFF"/>
        <w:spacing w:after="312" w:line="443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Pour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,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une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réservation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 :</w:t>
      </w:r>
      <w:proofErr w:type="gramEnd"/>
    </w:p>
    <w:p w:rsidR="00683CA0" w:rsidRPr="00683CA0" w:rsidRDefault="00683CA0" w:rsidP="00683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peut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être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effectuée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qu'en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appelant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 </w:t>
      </w:r>
      <w:hyperlink r:id="rId6" w:history="1">
        <w:r w:rsidRPr="00683CA0">
          <w:rPr>
            <w:rFonts w:ascii="Trebuchet MS" w:eastAsia="Times New Roman" w:hAnsi="Trebuchet MS" w:cs="Times New Roman"/>
            <w:color w:val="0174B8"/>
            <w:sz w:val="24"/>
            <w:szCs w:val="24"/>
            <w:u w:val="single"/>
          </w:rPr>
          <w:t>1-888-937-8538</w:t>
        </w:r>
      </w:hyperlink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 (1-888-WESTJET);</w:t>
      </w:r>
    </w:p>
    <w:p w:rsidR="00683CA0" w:rsidRPr="00683CA0" w:rsidRDefault="00683CA0" w:rsidP="00683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requiert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quelques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renseignements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additionnels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d'ordre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général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Il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est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possible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nous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vous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appelions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si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nous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avons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besoin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plus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d'information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peut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être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effectuée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aux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Écono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, Flex et Plus (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plus bas);</w:t>
      </w:r>
    </w:p>
    <w:p w:rsidR="00683CA0" w:rsidRPr="00683CA0" w:rsidRDefault="00683CA0" w:rsidP="00683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ne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peut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pas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s’appliquer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pour un voyage avec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nos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partenaires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aériens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est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effectuée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uniquement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si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aura lieu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dans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les 14 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jours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0" w:lineRule="atLeast"/>
        <w:rPr>
          <w:rFonts w:ascii="Trebuchet MS" w:eastAsia="Times New Roman" w:hAnsi="Trebuchet MS" w:cs="Times New Roman"/>
          <w:color w:val="333333"/>
          <w:sz w:val="24"/>
          <w:szCs w:val="24"/>
        </w:rPr>
      </w:pP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offre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sans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frais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un maximum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flexibilité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. Nous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vous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encourageons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à consulter les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sur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notre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site Web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avant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réserver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un</w:t>
      </w:r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pour voyage en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cas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deuil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puisqu'il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est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possible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vous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trouviez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un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plus bas.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Notez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cependant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que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la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plupart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ces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tarifs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feront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l'objet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frais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de modification, le </w:t>
      </w:r>
      <w:proofErr w:type="spellStart"/>
      <w:proofErr w:type="gram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cas</w:t>
      </w:r>
      <w:proofErr w:type="spellEnd"/>
      <w:proofErr w:type="gram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 xml:space="preserve"> </w:t>
      </w:r>
      <w:proofErr w:type="spellStart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échéant</w:t>
      </w:r>
      <w:proofErr w:type="spellEnd"/>
      <w:r w:rsidRPr="00683CA0">
        <w:rPr>
          <w:rFonts w:ascii="Trebuchet MS" w:eastAsia="Times New Roman" w:hAnsi="Trebuchet MS" w:cs="Times New Roman"/>
          <w:color w:val="333333"/>
          <w:sz w:val="24"/>
          <w:szCs w:val="24"/>
        </w:rPr>
        <w:t>.</w:t>
      </w:r>
    </w:p>
    <w:p w:rsidR="00683CA0" w:rsidRDefault="00683CA0"/>
    <w:p w:rsidR="00683CA0" w:rsidRPr="00683CA0" w:rsidRDefault="00683CA0" w:rsidP="00683CA0">
      <w:pPr>
        <w:jc w:val="center"/>
        <w:rPr>
          <w:b/>
          <w:sz w:val="32"/>
          <w:szCs w:val="32"/>
          <w:u w:val="single"/>
        </w:rPr>
      </w:pPr>
      <w:r w:rsidRPr="00683CA0">
        <w:rPr>
          <w:b/>
          <w:sz w:val="32"/>
          <w:szCs w:val="32"/>
          <w:u w:val="single"/>
        </w:rPr>
        <w:t>Air Canada</w:t>
      </w:r>
    </w:p>
    <w:p w:rsidR="00683CA0" w:rsidRPr="00683CA0" w:rsidRDefault="00683CA0" w:rsidP="00683CA0">
      <w:pPr>
        <w:pStyle w:val="Heading1"/>
        <w:shd w:val="clear" w:color="auto" w:fill="FFFFFF"/>
        <w:spacing w:before="0"/>
        <w:rPr>
          <w:rFonts w:ascii="Open Sans" w:hAnsi="Open Sans" w:cs="Arial"/>
          <w:b w:val="0"/>
          <w:bCs w:val="0"/>
          <w:color w:val="2A2A2A"/>
        </w:rPr>
      </w:pPr>
      <w:proofErr w:type="spellStart"/>
      <w:r w:rsidRPr="00683CA0">
        <w:rPr>
          <w:rFonts w:ascii="Open Sans" w:hAnsi="Open Sans" w:cs="Arial"/>
          <w:b w:val="0"/>
          <w:bCs w:val="0"/>
          <w:color w:val="2A2A2A"/>
        </w:rPr>
        <w:t>Tarifs</w:t>
      </w:r>
      <w:proofErr w:type="spellEnd"/>
      <w:r w:rsidRPr="00683CA0">
        <w:rPr>
          <w:rFonts w:ascii="Open Sans" w:hAnsi="Open Sans" w:cs="Arial"/>
          <w:b w:val="0"/>
          <w:bCs w:val="0"/>
          <w:color w:val="2A2A2A"/>
        </w:rPr>
        <w:t xml:space="preserve"> pour </w:t>
      </w:r>
      <w:proofErr w:type="spellStart"/>
      <w:r w:rsidRPr="00683CA0">
        <w:rPr>
          <w:rFonts w:ascii="Open Sans" w:hAnsi="Open Sans" w:cs="Arial"/>
          <w:b w:val="0"/>
          <w:bCs w:val="0"/>
          <w:color w:val="2A2A2A"/>
        </w:rPr>
        <w:t>urgence</w:t>
      </w:r>
      <w:proofErr w:type="spellEnd"/>
      <w:r w:rsidRPr="00683CA0">
        <w:rPr>
          <w:rFonts w:ascii="Open Sans" w:hAnsi="Open Sans" w:cs="Arial"/>
          <w:b w:val="0"/>
          <w:bCs w:val="0"/>
          <w:color w:val="2A2A2A"/>
        </w:rPr>
        <w:t xml:space="preserve"> </w:t>
      </w:r>
      <w:proofErr w:type="spellStart"/>
      <w:r w:rsidRPr="00683CA0">
        <w:rPr>
          <w:rFonts w:ascii="Open Sans" w:hAnsi="Open Sans" w:cs="Arial"/>
          <w:b w:val="0"/>
          <w:bCs w:val="0"/>
          <w:color w:val="2A2A2A"/>
        </w:rPr>
        <w:t>familiale</w:t>
      </w:r>
      <w:proofErr w:type="spell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396" w:afterAutospacing="0"/>
        <w:rPr>
          <w:rFonts w:ascii="Open Sans" w:hAnsi="Open Sans"/>
          <w:color w:val="2A2A2A"/>
        </w:rPr>
      </w:pPr>
      <w:r w:rsidRPr="00683CA0">
        <w:rPr>
          <w:rFonts w:ascii="Open Sans" w:hAnsi="Open Sans"/>
          <w:color w:val="2A2A2A"/>
        </w:rPr>
        <w:t xml:space="preserve">Air Canada </w:t>
      </w:r>
      <w:proofErr w:type="spellStart"/>
      <w:r w:rsidRPr="00683CA0">
        <w:rPr>
          <w:rFonts w:ascii="Open Sans" w:hAnsi="Open Sans"/>
          <w:color w:val="2A2A2A"/>
        </w:rPr>
        <w:t>offre</w:t>
      </w:r>
      <w:proofErr w:type="spellEnd"/>
      <w:r w:rsidRPr="00683CA0">
        <w:rPr>
          <w:rFonts w:ascii="Open Sans" w:hAnsi="Open Sans"/>
          <w:color w:val="2A2A2A"/>
        </w:rPr>
        <w:t xml:space="preserve"> des </w:t>
      </w:r>
      <w:proofErr w:type="spellStart"/>
      <w:r w:rsidRPr="00683CA0">
        <w:rPr>
          <w:rFonts w:ascii="Open Sans" w:hAnsi="Open Sans"/>
          <w:color w:val="2A2A2A"/>
        </w:rPr>
        <w:t>tarifs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réduits</w:t>
      </w:r>
      <w:proofErr w:type="spellEnd"/>
      <w:r w:rsidRPr="00683CA0">
        <w:rPr>
          <w:rFonts w:ascii="Open Sans" w:hAnsi="Open Sans"/>
          <w:color w:val="2A2A2A"/>
        </w:rPr>
        <w:t xml:space="preserve"> pour </w:t>
      </w:r>
      <w:proofErr w:type="spellStart"/>
      <w:r w:rsidRPr="00683CA0">
        <w:rPr>
          <w:rFonts w:ascii="Open Sans" w:hAnsi="Open Sans"/>
          <w:color w:val="2A2A2A"/>
        </w:rPr>
        <w:t>urgence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familiale</w:t>
      </w:r>
      <w:proofErr w:type="spellEnd"/>
      <w:r w:rsidRPr="00683CA0">
        <w:rPr>
          <w:rFonts w:ascii="Open Sans" w:hAnsi="Open Sans"/>
          <w:color w:val="2A2A2A"/>
        </w:rPr>
        <w:t xml:space="preserve"> aux </w:t>
      </w:r>
      <w:proofErr w:type="spellStart"/>
      <w:r w:rsidRPr="00683CA0">
        <w:rPr>
          <w:rFonts w:ascii="Open Sans" w:hAnsi="Open Sans"/>
          <w:color w:val="2A2A2A"/>
        </w:rPr>
        <w:t>personnes</w:t>
      </w:r>
      <w:proofErr w:type="spellEnd"/>
      <w:r w:rsidRPr="00683CA0">
        <w:rPr>
          <w:rFonts w:ascii="Open Sans" w:hAnsi="Open Sans"/>
          <w:color w:val="2A2A2A"/>
        </w:rPr>
        <w:t xml:space="preserve"> qui </w:t>
      </w:r>
      <w:proofErr w:type="spellStart"/>
      <w:r w:rsidRPr="00683CA0">
        <w:rPr>
          <w:rFonts w:ascii="Open Sans" w:hAnsi="Open Sans"/>
          <w:color w:val="2A2A2A"/>
        </w:rPr>
        <w:t>doivent</w:t>
      </w:r>
      <w:proofErr w:type="spellEnd"/>
      <w:r w:rsidRPr="00683CA0">
        <w:rPr>
          <w:rFonts w:ascii="Open Sans" w:hAnsi="Open Sans"/>
          <w:color w:val="2A2A2A"/>
        </w:rPr>
        <w:t xml:space="preserve"> voyager en raison du </w:t>
      </w:r>
      <w:proofErr w:type="spellStart"/>
      <w:r w:rsidRPr="00683CA0">
        <w:rPr>
          <w:rFonts w:ascii="Open Sans" w:hAnsi="Open Sans"/>
          <w:color w:val="2A2A2A"/>
        </w:rPr>
        <w:t>décès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ou</w:t>
      </w:r>
      <w:proofErr w:type="spellEnd"/>
      <w:r w:rsidRPr="00683CA0">
        <w:rPr>
          <w:rFonts w:ascii="Open Sans" w:hAnsi="Open Sans"/>
          <w:color w:val="2A2A2A"/>
        </w:rPr>
        <w:t xml:space="preserve"> du </w:t>
      </w:r>
      <w:proofErr w:type="spellStart"/>
      <w:r w:rsidRPr="00683CA0">
        <w:rPr>
          <w:rFonts w:ascii="Open Sans" w:hAnsi="Open Sans"/>
          <w:color w:val="2A2A2A"/>
        </w:rPr>
        <w:t>décès</w:t>
      </w:r>
      <w:proofErr w:type="spellEnd"/>
      <w:r w:rsidRPr="00683CA0">
        <w:rPr>
          <w:rFonts w:ascii="Open Sans" w:hAnsi="Open Sans"/>
          <w:color w:val="2A2A2A"/>
        </w:rPr>
        <w:t xml:space="preserve"> imminent d’un </w:t>
      </w:r>
      <w:proofErr w:type="spellStart"/>
      <w:r w:rsidRPr="00683CA0">
        <w:rPr>
          <w:rFonts w:ascii="Open Sans" w:hAnsi="Open Sans"/>
          <w:color w:val="2A2A2A"/>
        </w:rPr>
        <w:t>membre</w:t>
      </w:r>
      <w:proofErr w:type="spellEnd"/>
      <w:r w:rsidRPr="00683CA0">
        <w:rPr>
          <w:rFonts w:ascii="Open Sans" w:hAnsi="Open Sans"/>
          <w:color w:val="2A2A2A"/>
        </w:rPr>
        <w:t xml:space="preserve"> de </w:t>
      </w:r>
      <w:proofErr w:type="spellStart"/>
      <w:r w:rsidRPr="00683CA0">
        <w:rPr>
          <w:rFonts w:ascii="Open Sans" w:hAnsi="Open Sans"/>
          <w:color w:val="2A2A2A"/>
        </w:rPr>
        <w:t>leur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famille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immédiate</w:t>
      </w:r>
      <w:proofErr w:type="spellEnd"/>
      <w:r w:rsidRPr="00683CA0">
        <w:rPr>
          <w:rFonts w:ascii="Open Sans" w:hAnsi="Open Sans"/>
          <w:color w:val="2A2A2A"/>
        </w:rPr>
        <w:t>.</w:t>
      </w:r>
    </w:p>
    <w:p w:rsidR="00683CA0" w:rsidRPr="00683CA0" w:rsidRDefault="00683CA0" w:rsidP="00683CA0">
      <w:pPr>
        <w:pStyle w:val="Heading2"/>
        <w:shd w:val="clear" w:color="auto" w:fill="FFFFFF"/>
        <w:spacing w:before="0" w:after="158"/>
        <w:rPr>
          <w:rFonts w:ascii="Open Sans" w:hAnsi="Open Sans"/>
          <w:color w:val="2A2A2A"/>
          <w:sz w:val="28"/>
          <w:szCs w:val="28"/>
        </w:rPr>
      </w:pPr>
      <w:r w:rsidRPr="00683CA0">
        <w:rPr>
          <w:rFonts w:ascii="Open Sans" w:hAnsi="Open Sans"/>
          <w:color w:val="2A2A2A"/>
          <w:sz w:val="28"/>
          <w:szCs w:val="28"/>
        </w:rPr>
        <w:t xml:space="preserve">À propos de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notre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politique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pour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urgence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familiale</w:t>
      </w:r>
      <w:proofErr w:type="spell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r w:rsidRPr="00683CA0">
        <w:rPr>
          <w:rStyle w:val="Strong"/>
          <w:rFonts w:ascii="Open Sans" w:eastAsiaTheme="majorEastAsia" w:hAnsi="Open Sans"/>
          <w:color w:val="2A2A2A"/>
        </w:rPr>
        <w:t xml:space="preserve">Notre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politique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pour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urgence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familiale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s’applique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</w:t>
      </w:r>
      <w:proofErr w:type="gramStart"/>
      <w:r w:rsidRPr="00683CA0">
        <w:rPr>
          <w:rStyle w:val="Strong"/>
          <w:rFonts w:ascii="Open Sans" w:eastAsiaTheme="majorEastAsia" w:hAnsi="Open Sans"/>
          <w:color w:val="2A2A2A"/>
        </w:rPr>
        <w:t>aux :</w:t>
      </w:r>
      <w:proofErr w:type="gramEnd"/>
    </w:p>
    <w:p w:rsidR="00683CA0" w:rsidRPr="00683CA0" w:rsidRDefault="00683CA0" w:rsidP="00683C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hAnsi="Open Sans"/>
          <w:color w:val="2A2A2A"/>
          <w:sz w:val="24"/>
          <w:szCs w:val="24"/>
        </w:rPr>
      </w:pPr>
      <w:hyperlink r:id="rId7" w:anchor="Immediate_Family" w:history="1">
        <w:proofErr w:type="spellStart"/>
        <w:r w:rsidRPr="00683CA0">
          <w:rPr>
            <w:rStyle w:val="Hyperlink"/>
            <w:rFonts w:ascii="Open Sans" w:hAnsi="Open Sans"/>
            <w:color w:val="D8292F"/>
            <w:sz w:val="24"/>
            <w:szCs w:val="24"/>
          </w:rPr>
          <w:t>membres</w:t>
        </w:r>
        <w:proofErr w:type="spellEnd"/>
        <w:r w:rsidRPr="00683CA0">
          <w:rPr>
            <w:rStyle w:val="Hyperlink"/>
            <w:rFonts w:ascii="Open Sans" w:hAnsi="Open Sans"/>
            <w:color w:val="D8292F"/>
            <w:sz w:val="24"/>
            <w:szCs w:val="24"/>
          </w:rPr>
          <w:t xml:space="preserve"> de la </w:t>
        </w:r>
        <w:proofErr w:type="spellStart"/>
        <w:r w:rsidRPr="00683CA0">
          <w:rPr>
            <w:rStyle w:val="Hyperlink"/>
            <w:rFonts w:ascii="Open Sans" w:hAnsi="Open Sans"/>
            <w:color w:val="D8292F"/>
            <w:sz w:val="24"/>
            <w:szCs w:val="24"/>
          </w:rPr>
          <w:t>famille</w:t>
        </w:r>
        <w:proofErr w:type="spellEnd"/>
        <w:r w:rsidRPr="00683CA0">
          <w:rPr>
            <w:rStyle w:val="Hyperlink"/>
            <w:rFonts w:ascii="Open Sans" w:hAnsi="Open Sans"/>
            <w:color w:val="D8292F"/>
            <w:sz w:val="24"/>
            <w:szCs w:val="24"/>
          </w:rPr>
          <w:t xml:space="preserve"> </w:t>
        </w:r>
        <w:proofErr w:type="spellStart"/>
        <w:r w:rsidRPr="00683CA0">
          <w:rPr>
            <w:rStyle w:val="Hyperlink"/>
            <w:rFonts w:ascii="Open Sans" w:hAnsi="Open Sans"/>
            <w:color w:val="D8292F"/>
            <w:sz w:val="24"/>
            <w:szCs w:val="24"/>
          </w:rPr>
          <w:t>immédiate</w:t>
        </w:r>
        <w:proofErr w:type="spellEnd"/>
      </w:hyperlink>
      <w:r w:rsidRPr="00683CA0">
        <w:rPr>
          <w:rFonts w:ascii="Open Sans" w:hAnsi="Open Sans"/>
          <w:color w:val="2A2A2A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4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vols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commercialisés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et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exploités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par Air Canada, Air Canada Rouge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Air Canada Express;</w:t>
      </w:r>
    </w:p>
    <w:p w:rsidR="00683CA0" w:rsidRPr="00683CA0" w:rsidRDefault="00683CA0" w:rsidP="00683CA0">
      <w:pPr>
        <w:numPr>
          <w:ilvl w:val="0"/>
          <w:numId w:val="4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tarifs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la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classe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économique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,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sauf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notre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tarif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économique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base pour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l’Amérique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 Nord;</w:t>
      </w:r>
    </w:p>
    <w:p w:rsidR="00683CA0" w:rsidRPr="00683CA0" w:rsidRDefault="00683CA0" w:rsidP="00683CA0">
      <w:pPr>
        <w:numPr>
          <w:ilvl w:val="0"/>
          <w:numId w:val="4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gramStart"/>
      <w:r w:rsidRPr="00683CA0">
        <w:rPr>
          <w:rFonts w:ascii="Open Sans" w:hAnsi="Open Sans"/>
          <w:color w:val="2A2A2A"/>
          <w:sz w:val="24"/>
          <w:szCs w:val="24"/>
        </w:rPr>
        <w:lastRenderedPageBreak/>
        <w:t>voyages</w:t>
      </w:r>
      <w:proofErr w:type="gramEnd"/>
      <w:r w:rsidRPr="00683CA0">
        <w:rPr>
          <w:rFonts w:ascii="Open Sans" w:hAnsi="Open Sans"/>
          <w:color w:val="2A2A2A"/>
          <w:sz w:val="24"/>
          <w:szCs w:val="24"/>
        </w:rPr>
        <w:t xml:space="preserve"> pour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urgence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familiale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survenant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dans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les 10 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jours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suivant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la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réservation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et ne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dépassant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pas 60 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jours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>.</w:t>
      </w:r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r w:rsidRPr="00683CA0">
        <w:rPr>
          <w:rStyle w:val="Strong"/>
          <w:rFonts w:ascii="Open Sans" w:eastAsiaTheme="majorEastAsia" w:hAnsi="Open Sans"/>
          <w:color w:val="2A2A2A"/>
        </w:rPr>
        <w:t xml:space="preserve">Notre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politique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pour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urgence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familiale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ne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s’applique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pas aux</w:t>
      </w:r>
      <w:r w:rsidRPr="00683CA0">
        <w:rPr>
          <w:rFonts w:ascii="Open Sans" w:hAnsi="Open Sans"/>
          <w:color w:val="2A2A2A"/>
        </w:rPr>
        <w:t> </w:t>
      </w:r>
      <w:proofErr w:type="spellStart"/>
      <w:r w:rsidRPr="00683CA0">
        <w:rPr>
          <w:rFonts w:ascii="Open Sans" w:hAnsi="Open Sans"/>
          <w:color w:val="2A2A2A"/>
        </w:rPr>
        <w:fldChar w:fldCharType="begin"/>
      </w:r>
      <w:r w:rsidRPr="00683CA0">
        <w:rPr>
          <w:rFonts w:ascii="Open Sans" w:hAnsi="Open Sans"/>
          <w:color w:val="2A2A2A"/>
        </w:rPr>
        <w:instrText xml:space="preserve"> HYPERLINK "https://www.aircanada.com/ca/fr/aco/home/book/routes-and-partners/star-alliance-and-other-airline-partners.html" </w:instrText>
      </w:r>
      <w:r w:rsidRPr="00683CA0">
        <w:rPr>
          <w:rFonts w:ascii="Open Sans" w:hAnsi="Open Sans"/>
          <w:color w:val="2A2A2A"/>
        </w:rPr>
        <w:fldChar w:fldCharType="separate"/>
      </w:r>
      <w:r w:rsidRPr="00683CA0">
        <w:rPr>
          <w:rStyle w:val="Hyperlink"/>
          <w:rFonts w:ascii="Open Sans" w:eastAsiaTheme="majorEastAsia" w:hAnsi="Open Sans"/>
          <w:color w:val="D8292F"/>
        </w:rPr>
        <w:t>vols</w:t>
      </w:r>
      <w:proofErr w:type="spellEnd"/>
      <w:r w:rsidRPr="00683CA0">
        <w:rPr>
          <w:rStyle w:val="Hyperlink"/>
          <w:rFonts w:ascii="Open Sans" w:eastAsiaTheme="majorEastAsia" w:hAnsi="Open Sans"/>
          <w:color w:val="D8292F"/>
        </w:rPr>
        <w:t xml:space="preserve"> à code multiple</w:t>
      </w:r>
      <w:r w:rsidRPr="00683CA0">
        <w:rPr>
          <w:rFonts w:ascii="Open Sans" w:hAnsi="Open Sans"/>
          <w:color w:val="2A2A2A"/>
        </w:rPr>
        <w:fldChar w:fldCharType="end"/>
      </w:r>
      <w:r w:rsidRPr="00683CA0">
        <w:rPr>
          <w:rFonts w:ascii="Open Sans" w:hAnsi="Open Sans"/>
          <w:color w:val="2A2A2A"/>
        </w:rPr>
        <w:t> </w:t>
      </w:r>
      <w:proofErr w:type="spellStart"/>
      <w:proofErr w:type="gramStart"/>
      <w:r w:rsidRPr="00683CA0">
        <w:rPr>
          <w:rFonts w:ascii="Open Sans" w:hAnsi="Open Sans"/>
          <w:color w:val="2A2A2A"/>
        </w:rPr>
        <w:t>ni</w:t>
      </w:r>
      <w:proofErr w:type="spellEnd"/>
      <w:proofErr w:type="gramEnd"/>
      <w:r w:rsidRPr="00683CA0">
        <w:rPr>
          <w:rFonts w:ascii="Open Sans" w:hAnsi="Open Sans"/>
          <w:color w:val="2A2A2A"/>
        </w:rPr>
        <w:t xml:space="preserve"> aux </w:t>
      </w:r>
      <w:proofErr w:type="spellStart"/>
      <w:r w:rsidRPr="00683CA0">
        <w:rPr>
          <w:rFonts w:ascii="Open Sans" w:hAnsi="Open Sans"/>
          <w:color w:val="2A2A2A"/>
        </w:rPr>
        <w:t>vols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exploités</w:t>
      </w:r>
      <w:proofErr w:type="spellEnd"/>
      <w:r w:rsidRPr="00683CA0">
        <w:rPr>
          <w:rFonts w:ascii="Open Sans" w:hAnsi="Open Sans"/>
          <w:color w:val="2A2A2A"/>
        </w:rPr>
        <w:t xml:space="preserve"> par un </w:t>
      </w:r>
      <w:proofErr w:type="spellStart"/>
      <w:r w:rsidRPr="00683CA0">
        <w:rPr>
          <w:rFonts w:ascii="Open Sans" w:hAnsi="Open Sans"/>
          <w:color w:val="2A2A2A"/>
        </w:rPr>
        <w:t>autre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transporteur</w:t>
      </w:r>
      <w:proofErr w:type="spellEnd"/>
      <w:r w:rsidRPr="00683CA0">
        <w:rPr>
          <w:rFonts w:ascii="Open Sans" w:hAnsi="Open Sans"/>
          <w:color w:val="2A2A2A"/>
        </w:rPr>
        <w:t>.</w:t>
      </w:r>
    </w:p>
    <w:p w:rsidR="00683CA0" w:rsidRPr="00683CA0" w:rsidRDefault="00683CA0" w:rsidP="00683CA0">
      <w:pPr>
        <w:pStyle w:val="Heading2"/>
        <w:shd w:val="clear" w:color="auto" w:fill="FFFFFF"/>
        <w:spacing w:before="0" w:after="158"/>
        <w:rPr>
          <w:rFonts w:ascii="Open Sans" w:hAnsi="Open Sans"/>
          <w:color w:val="2A2A2A"/>
          <w:sz w:val="28"/>
          <w:szCs w:val="28"/>
        </w:rPr>
      </w:pPr>
      <w:r w:rsidRPr="00683CA0">
        <w:rPr>
          <w:rFonts w:ascii="Open Sans" w:hAnsi="Open Sans"/>
          <w:color w:val="2A2A2A"/>
          <w:sz w:val="28"/>
          <w:szCs w:val="28"/>
        </w:rPr>
        <w:t xml:space="preserve">Comment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obtenir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</w:t>
      </w:r>
      <w:proofErr w:type="gramStart"/>
      <w:r w:rsidRPr="00683CA0">
        <w:rPr>
          <w:rFonts w:ascii="Open Sans" w:hAnsi="Open Sans"/>
          <w:color w:val="2A2A2A"/>
          <w:sz w:val="28"/>
          <w:szCs w:val="28"/>
        </w:rPr>
        <w:t>un</w:t>
      </w:r>
      <w:proofErr w:type="gramEnd"/>
      <w:r w:rsidRPr="00683CA0">
        <w:rPr>
          <w:rFonts w:ascii="Open Sans" w:hAnsi="Open Sans"/>
          <w:color w:val="2A2A2A"/>
          <w:sz w:val="28"/>
          <w:szCs w:val="28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tarif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pour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urgence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familiale</w:t>
      </w:r>
      <w:proofErr w:type="spell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r w:rsidRPr="00683CA0">
        <w:rPr>
          <w:rFonts w:ascii="Open Sans" w:hAnsi="Open Sans"/>
          <w:color w:val="2A2A2A"/>
        </w:rPr>
        <w:t xml:space="preserve">Si </w:t>
      </w:r>
      <w:proofErr w:type="spellStart"/>
      <w:r w:rsidRPr="00683CA0">
        <w:rPr>
          <w:rFonts w:ascii="Open Sans" w:hAnsi="Open Sans"/>
          <w:color w:val="2A2A2A"/>
        </w:rPr>
        <w:t>vous</w:t>
      </w:r>
      <w:proofErr w:type="spellEnd"/>
      <w:r w:rsidRPr="00683CA0">
        <w:rPr>
          <w:rFonts w:ascii="Open Sans" w:hAnsi="Open Sans"/>
          <w:color w:val="2A2A2A"/>
        </w:rPr>
        <w:t> </w:t>
      </w:r>
      <w:proofErr w:type="spellStart"/>
      <w:r w:rsidRPr="00683CA0">
        <w:rPr>
          <w:rFonts w:ascii="Open Sans" w:hAnsi="Open Sans"/>
          <w:color w:val="2A2A2A"/>
        </w:rPr>
        <w:fldChar w:fldCharType="begin"/>
      </w:r>
      <w:r w:rsidRPr="00683CA0">
        <w:rPr>
          <w:rFonts w:ascii="Open Sans" w:hAnsi="Open Sans"/>
          <w:color w:val="2A2A2A"/>
        </w:rPr>
        <w:instrText xml:space="preserve"> HYPERLINK "https://www.aircanada.com/ca/fr/aco/home/fly/customer-support/contact-us.html" </w:instrText>
      </w:r>
      <w:r w:rsidRPr="00683CA0">
        <w:rPr>
          <w:rFonts w:ascii="Open Sans" w:hAnsi="Open Sans"/>
          <w:color w:val="2A2A2A"/>
        </w:rPr>
        <w:fldChar w:fldCharType="separate"/>
      </w:r>
      <w:r w:rsidRPr="00683CA0">
        <w:rPr>
          <w:rStyle w:val="Hyperlink"/>
          <w:rFonts w:ascii="Open Sans" w:eastAsiaTheme="majorEastAsia" w:hAnsi="Open Sans"/>
          <w:color w:val="D8292F"/>
        </w:rPr>
        <w:t>communiquez</w:t>
      </w:r>
      <w:proofErr w:type="spellEnd"/>
      <w:r w:rsidRPr="00683CA0">
        <w:rPr>
          <w:rStyle w:val="Hyperlink"/>
          <w:rFonts w:ascii="Open Sans" w:eastAsiaTheme="majorEastAsia" w:hAnsi="Open Sans"/>
          <w:color w:val="D8292F"/>
        </w:rPr>
        <w:t xml:space="preserve"> avec nous par </w:t>
      </w:r>
      <w:proofErr w:type="spellStart"/>
      <w:r w:rsidRPr="00683CA0">
        <w:rPr>
          <w:rStyle w:val="Hyperlink"/>
          <w:rFonts w:ascii="Open Sans" w:eastAsiaTheme="majorEastAsia" w:hAnsi="Open Sans"/>
          <w:color w:val="D8292F"/>
        </w:rPr>
        <w:t>téléphone</w:t>
      </w:r>
      <w:proofErr w:type="spellEnd"/>
      <w:r w:rsidRPr="00683CA0">
        <w:rPr>
          <w:rFonts w:ascii="Open Sans" w:hAnsi="Open Sans"/>
          <w:color w:val="2A2A2A"/>
        </w:rPr>
        <w:fldChar w:fldCharType="end"/>
      </w:r>
      <w:r w:rsidRPr="00683CA0">
        <w:rPr>
          <w:rFonts w:ascii="Open Sans" w:hAnsi="Open Sans"/>
          <w:color w:val="2A2A2A"/>
        </w:rPr>
        <w:t xml:space="preserve"> pour demander un </w:t>
      </w:r>
      <w:proofErr w:type="spellStart"/>
      <w:r w:rsidRPr="00683CA0">
        <w:rPr>
          <w:rFonts w:ascii="Open Sans" w:hAnsi="Open Sans"/>
          <w:color w:val="2A2A2A"/>
        </w:rPr>
        <w:t>tarif</w:t>
      </w:r>
      <w:proofErr w:type="spellEnd"/>
      <w:r w:rsidRPr="00683CA0">
        <w:rPr>
          <w:rFonts w:ascii="Open Sans" w:hAnsi="Open Sans"/>
          <w:color w:val="2A2A2A"/>
        </w:rPr>
        <w:t xml:space="preserve"> pour </w:t>
      </w:r>
      <w:proofErr w:type="spellStart"/>
      <w:r w:rsidRPr="00683CA0">
        <w:rPr>
          <w:rFonts w:ascii="Open Sans" w:hAnsi="Open Sans"/>
          <w:color w:val="2A2A2A"/>
        </w:rPr>
        <w:t>urgence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familiale</w:t>
      </w:r>
      <w:proofErr w:type="spellEnd"/>
      <w:r w:rsidRPr="00683CA0">
        <w:rPr>
          <w:rFonts w:ascii="Open Sans" w:hAnsi="Open Sans"/>
          <w:color w:val="2A2A2A"/>
        </w:rPr>
        <w:t xml:space="preserve">, </w:t>
      </w:r>
      <w:proofErr w:type="spellStart"/>
      <w:r w:rsidRPr="00683CA0">
        <w:rPr>
          <w:rFonts w:ascii="Open Sans" w:hAnsi="Open Sans"/>
          <w:color w:val="2A2A2A"/>
        </w:rPr>
        <w:t>vous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devez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fournir</w:t>
      </w:r>
      <w:proofErr w:type="spellEnd"/>
      <w:r w:rsidRPr="00683CA0">
        <w:rPr>
          <w:rFonts w:ascii="Open Sans" w:hAnsi="Open Sans"/>
          <w:color w:val="2A2A2A"/>
        </w:rPr>
        <w:t xml:space="preserve"> les </w:t>
      </w:r>
      <w:proofErr w:type="spellStart"/>
      <w:r w:rsidRPr="00683CA0">
        <w:rPr>
          <w:rFonts w:ascii="Open Sans" w:hAnsi="Open Sans"/>
          <w:color w:val="2A2A2A"/>
        </w:rPr>
        <w:t>renseignements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proofErr w:type="gramStart"/>
      <w:r w:rsidRPr="00683CA0">
        <w:rPr>
          <w:rFonts w:ascii="Open Sans" w:hAnsi="Open Sans"/>
          <w:color w:val="2A2A2A"/>
        </w:rPr>
        <w:t>suivants</w:t>
      </w:r>
      <w:proofErr w:type="spellEnd"/>
      <w:r w:rsidRPr="00683CA0">
        <w:rPr>
          <w:rFonts w:ascii="Open Sans" w:hAnsi="Open Sans"/>
          <w:color w:val="2A2A2A"/>
        </w:rPr>
        <w:t xml:space="preserve"> :</w:t>
      </w:r>
      <w:proofErr w:type="gramEnd"/>
    </w:p>
    <w:p w:rsidR="00683CA0" w:rsidRPr="00683CA0" w:rsidRDefault="00683CA0" w:rsidP="00683CA0">
      <w:pPr>
        <w:numPr>
          <w:ilvl w:val="0"/>
          <w:numId w:val="5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r w:rsidRPr="00683CA0">
        <w:rPr>
          <w:rFonts w:ascii="Open Sans" w:hAnsi="Open Sans"/>
          <w:color w:val="2A2A2A"/>
          <w:sz w:val="24"/>
          <w:szCs w:val="24"/>
        </w:rPr>
        <w:t xml:space="preserve">Nom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membre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la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famille</w:t>
      </w:r>
      <w:proofErr w:type="spellEnd"/>
    </w:p>
    <w:p w:rsidR="00683CA0" w:rsidRPr="00683CA0" w:rsidRDefault="00683CA0" w:rsidP="00683CA0">
      <w:pPr>
        <w:numPr>
          <w:ilvl w:val="0"/>
          <w:numId w:val="5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r w:rsidRPr="00683CA0">
        <w:rPr>
          <w:rFonts w:ascii="Open Sans" w:hAnsi="Open Sans"/>
          <w:color w:val="2A2A2A"/>
          <w:sz w:val="24"/>
          <w:szCs w:val="24"/>
        </w:rPr>
        <w:t xml:space="preserve">Lien entre le client et le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défunt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le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mourant</w:t>
      </w:r>
      <w:proofErr w:type="spellEnd"/>
    </w:p>
    <w:p w:rsidR="00683CA0" w:rsidRPr="00683CA0" w:rsidRDefault="00683CA0" w:rsidP="00683CA0">
      <w:pPr>
        <w:numPr>
          <w:ilvl w:val="0"/>
          <w:numId w:val="5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r w:rsidRPr="00683CA0">
        <w:rPr>
          <w:rFonts w:ascii="Open Sans" w:hAnsi="Open Sans"/>
          <w:color w:val="2A2A2A"/>
          <w:sz w:val="24"/>
          <w:szCs w:val="24"/>
        </w:rPr>
        <w:t xml:space="preserve">Nom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l’hôpital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la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résidence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,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ainsi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que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le nom,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l’adresse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et le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numéro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téléphone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médecin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traitant</w:t>
      </w:r>
      <w:proofErr w:type="spellEnd"/>
    </w:p>
    <w:p w:rsidR="00683CA0" w:rsidRPr="00683CA0" w:rsidRDefault="00683CA0" w:rsidP="00683CA0">
      <w:pPr>
        <w:numPr>
          <w:ilvl w:val="0"/>
          <w:numId w:val="5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r w:rsidRPr="00683CA0">
        <w:rPr>
          <w:rFonts w:ascii="Open Sans" w:hAnsi="Open Sans"/>
          <w:color w:val="2A2A2A"/>
          <w:sz w:val="24"/>
          <w:szCs w:val="24"/>
        </w:rPr>
        <w:t xml:space="preserve">Nom,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adresse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et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numéro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téléphone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salon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funéraire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,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ainsi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que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la date des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funérailles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service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commémoratif</w:t>
      </w:r>
      <w:proofErr w:type="spell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396" w:afterAutospacing="0"/>
        <w:rPr>
          <w:rFonts w:ascii="Open Sans" w:hAnsi="Open Sans"/>
          <w:color w:val="2A2A2A"/>
        </w:rPr>
      </w:pPr>
      <w:r w:rsidRPr="00683CA0">
        <w:rPr>
          <w:rFonts w:ascii="Open Sans" w:hAnsi="Open Sans"/>
          <w:color w:val="2A2A2A"/>
        </w:rPr>
        <w:t xml:space="preserve">Si </w:t>
      </w:r>
      <w:proofErr w:type="spellStart"/>
      <w:r w:rsidRPr="00683CA0">
        <w:rPr>
          <w:rFonts w:ascii="Open Sans" w:hAnsi="Open Sans"/>
          <w:color w:val="2A2A2A"/>
        </w:rPr>
        <w:t>vous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achetez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votre</w:t>
      </w:r>
      <w:proofErr w:type="spellEnd"/>
      <w:r w:rsidRPr="00683CA0">
        <w:rPr>
          <w:rFonts w:ascii="Open Sans" w:hAnsi="Open Sans"/>
          <w:color w:val="2A2A2A"/>
        </w:rPr>
        <w:t xml:space="preserve"> billet à un </w:t>
      </w:r>
      <w:proofErr w:type="spellStart"/>
      <w:r w:rsidRPr="00683CA0">
        <w:rPr>
          <w:rFonts w:ascii="Open Sans" w:hAnsi="Open Sans"/>
          <w:color w:val="2A2A2A"/>
        </w:rPr>
        <w:t>comptoir</w:t>
      </w:r>
      <w:proofErr w:type="spellEnd"/>
      <w:r w:rsidRPr="00683CA0">
        <w:rPr>
          <w:rFonts w:ascii="Open Sans" w:hAnsi="Open Sans"/>
          <w:color w:val="2A2A2A"/>
        </w:rPr>
        <w:t xml:space="preserve"> de </w:t>
      </w:r>
      <w:proofErr w:type="spellStart"/>
      <w:r w:rsidRPr="00683CA0">
        <w:rPr>
          <w:rFonts w:ascii="Open Sans" w:hAnsi="Open Sans"/>
          <w:color w:val="2A2A2A"/>
        </w:rPr>
        <w:t>billetterie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d’Air</w:t>
      </w:r>
      <w:proofErr w:type="spellEnd"/>
      <w:r w:rsidRPr="00683CA0">
        <w:rPr>
          <w:rFonts w:ascii="Open Sans" w:hAnsi="Open Sans"/>
          <w:color w:val="2A2A2A"/>
        </w:rPr>
        <w:t xml:space="preserve"> Canada à </w:t>
      </w:r>
      <w:proofErr w:type="spellStart"/>
      <w:r w:rsidRPr="00683CA0">
        <w:rPr>
          <w:rFonts w:ascii="Open Sans" w:hAnsi="Open Sans"/>
          <w:color w:val="2A2A2A"/>
        </w:rPr>
        <w:t>l’aéroport</w:t>
      </w:r>
      <w:proofErr w:type="spellEnd"/>
      <w:r w:rsidRPr="00683CA0">
        <w:rPr>
          <w:rFonts w:ascii="Open Sans" w:hAnsi="Open Sans"/>
          <w:color w:val="2A2A2A"/>
        </w:rPr>
        <w:t xml:space="preserve">, nous </w:t>
      </w:r>
      <w:proofErr w:type="spellStart"/>
      <w:r w:rsidRPr="00683CA0">
        <w:rPr>
          <w:rFonts w:ascii="Open Sans" w:hAnsi="Open Sans"/>
          <w:color w:val="2A2A2A"/>
        </w:rPr>
        <w:t>vous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proofErr w:type="gramStart"/>
      <w:r w:rsidRPr="00683CA0">
        <w:rPr>
          <w:rFonts w:ascii="Open Sans" w:hAnsi="Open Sans"/>
          <w:color w:val="2A2A2A"/>
        </w:rPr>
        <w:t>demanderons</w:t>
      </w:r>
      <w:proofErr w:type="spellEnd"/>
      <w:r w:rsidRPr="00683CA0">
        <w:rPr>
          <w:rFonts w:ascii="Open Sans" w:hAnsi="Open Sans"/>
          <w:color w:val="2A2A2A"/>
        </w:rPr>
        <w:t xml:space="preserve"> :</w:t>
      </w:r>
      <w:proofErr w:type="gramEnd"/>
    </w:p>
    <w:p w:rsidR="00683CA0" w:rsidRPr="00683CA0" w:rsidRDefault="00683CA0" w:rsidP="00683CA0">
      <w:pPr>
        <w:numPr>
          <w:ilvl w:val="0"/>
          <w:numId w:val="6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une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copie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certificat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décès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>;</w:t>
      </w:r>
    </w:p>
    <w:p w:rsidR="00683CA0" w:rsidRPr="00683CA0" w:rsidRDefault="00683CA0" w:rsidP="00683CA0">
      <w:pPr>
        <w:numPr>
          <w:ilvl w:val="0"/>
          <w:numId w:val="6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proofErr w:type="gramStart"/>
      <w:r w:rsidRPr="00683CA0">
        <w:rPr>
          <w:rFonts w:ascii="Open Sans" w:hAnsi="Open Sans"/>
          <w:color w:val="2A2A2A"/>
          <w:sz w:val="24"/>
          <w:szCs w:val="24"/>
        </w:rPr>
        <w:t>une</w:t>
      </w:r>
      <w:proofErr w:type="spellEnd"/>
      <w:proofErr w:type="gram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lettre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médecin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traitant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l’hôpital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établissant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clairement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l’imminence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décès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membre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la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famille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>.</w:t>
      </w:r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r w:rsidRPr="00683CA0">
        <w:rPr>
          <w:rStyle w:val="Strong"/>
          <w:rFonts w:ascii="Open Sans" w:eastAsiaTheme="majorEastAsia" w:hAnsi="Open Sans"/>
          <w:color w:val="2A2A2A"/>
        </w:rPr>
        <w:t xml:space="preserve">Si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votre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voyage </w:t>
      </w:r>
      <w:proofErr w:type="spellStart"/>
      <w:proofErr w:type="gramStart"/>
      <w:r w:rsidRPr="00683CA0">
        <w:rPr>
          <w:rStyle w:val="Strong"/>
          <w:rFonts w:ascii="Open Sans" w:eastAsiaTheme="majorEastAsia" w:hAnsi="Open Sans"/>
          <w:color w:val="2A2A2A"/>
        </w:rPr>
        <w:t>est</w:t>
      </w:r>
      <w:proofErr w:type="spellEnd"/>
      <w:proofErr w:type="gramEnd"/>
      <w:r w:rsidRPr="00683CA0">
        <w:rPr>
          <w:rStyle w:val="Strong"/>
          <w:rFonts w:ascii="Open Sans" w:eastAsiaTheme="majorEastAsia" w:hAnsi="Open Sans"/>
          <w:color w:val="2A2A2A"/>
        </w:rPr>
        <w:t xml:space="preserve">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terminé</w:t>
      </w:r>
      <w:proofErr w:type="spellEnd"/>
      <w:r w:rsidRPr="00683CA0">
        <w:rPr>
          <w:rFonts w:ascii="Open Sans" w:hAnsi="Open Sans"/>
          <w:color w:val="2A2A2A"/>
        </w:rPr>
        <w:t xml:space="preserve"> et </w:t>
      </w:r>
      <w:proofErr w:type="spellStart"/>
      <w:r w:rsidRPr="00683CA0">
        <w:rPr>
          <w:rFonts w:ascii="Open Sans" w:hAnsi="Open Sans"/>
          <w:color w:val="2A2A2A"/>
        </w:rPr>
        <w:t>que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vous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souhaitez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obtenir</w:t>
      </w:r>
      <w:proofErr w:type="spellEnd"/>
      <w:r w:rsidRPr="00683CA0">
        <w:rPr>
          <w:rFonts w:ascii="Open Sans" w:hAnsi="Open Sans"/>
          <w:color w:val="2A2A2A"/>
        </w:rPr>
        <w:t xml:space="preserve"> un </w:t>
      </w:r>
      <w:proofErr w:type="spellStart"/>
      <w:r w:rsidRPr="00683CA0">
        <w:rPr>
          <w:rFonts w:ascii="Open Sans" w:hAnsi="Open Sans"/>
          <w:color w:val="2A2A2A"/>
        </w:rPr>
        <w:t>remboursement</w:t>
      </w:r>
      <w:proofErr w:type="spellEnd"/>
      <w:r w:rsidRPr="00683CA0">
        <w:rPr>
          <w:rFonts w:ascii="Open Sans" w:hAnsi="Open Sans"/>
          <w:color w:val="2A2A2A"/>
        </w:rPr>
        <w:t xml:space="preserve">, </w:t>
      </w:r>
      <w:proofErr w:type="spellStart"/>
      <w:r w:rsidRPr="00683CA0">
        <w:rPr>
          <w:rFonts w:ascii="Open Sans" w:hAnsi="Open Sans"/>
          <w:color w:val="2A2A2A"/>
        </w:rPr>
        <w:t>veuillez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soumettre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votre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demande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dans</w:t>
      </w:r>
      <w:proofErr w:type="spellEnd"/>
      <w:r w:rsidRPr="00683CA0">
        <w:rPr>
          <w:rFonts w:ascii="Open Sans" w:hAnsi="Open Sans"/>
          <w:color w:val="2A2A2A"/>
        </w:rPr>
        <w:t xml:space="preserve"> les 90 </w:t>
      </w:r>
      <w:proofErr w:type="spellStart"/>
      <w:r w:rsidRPr="00683CA0">
        <w:rPr>
          <w:rFonts w:ascii="Open Sans" w:hAnsi="Open Sans"/>
          <w:color w:val="2A2A2A"/>
        </w:rPr>
        <w:t>jours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suivant</w:t>
      </w:r>
      <w:proofErr w:type="spellEnd"/>
      <w:r w:rsidRPr="00683CA0">
        <w:rPr>
          <w:rFonts w:ascii="Open Sans" w:hAnsi="Open Sans"/>
          <w:color w:val="2A2A2A"/>
        </w:rPr>
        <w:t xml:space="preserve"> la date de </w:t>
      </w:r>
      <w:proofErr w:type="spellStart"/>
      <w:r w:rsidRPr="00683CA0">
        <w:rPr>
          <w:rFonts w:ascii="Open Sans" w:hAnsi="Open Sans"/>
          <w:color w:val="2A2A2A"/>
        </w:rPr>
        <w:t>délivrance</w:t>
      </w:r>
      <w:proofErr w:type="spellEnd"/>
      <w:r w:rsidRPr="00683CA0">
        <w:rPr>
          <w:rFonts w:ascii="Open Sans" w:hAnsi="Open Sans"/>
          <w:color w:val="2A2A2A"/>
        </w:rPr>
        <w:t xml:space="preserve"> de </w:t>
      </w:r>
      <w:proofErr w:type="spellStart"/>
      <w:r w:rsidRPr="00683CA0">
        <w:rPr>
          <w:rFonts w:ascii="Open Sans" w:hAnsi="Open Sans"/>
          <w:color w:val="2A2A2A"/>
        </w:rPr>
        <w:t>votre</w:t>
      </w:r>
      <w:proofErr w:type="spellEnd"/>
      <w:r w:rsidRPr="00683CA0">
        <w:rPr>
          <w:rFonts w:ascii="Open Sans" w:hAnsi="Open Sans"/>
          <w:color w:val="2A2A2A"/>
        </w:rPr>
        <w:t xml:space="preserve"> billet. Pour </w:t>
      </w:r>
      <w:proofErr w:type="spellStart"/>
      <w:r w:rsidRPr="00683CA0">
        <w:rPr>
          <w:rFonts w:ascii="Open Sans" w:hAnsi="Open Sans"/>
          <w:color w:val="2A2A2A"/>
        </w:rPr>
        <w:t>ce</w:t>
      </w:r>
      <w:proofErr w:type="spellEnd"/>
      <w:r w:rsidRPr="00683CA0">
        <w:rPr>
          <w:rFonts w:ascii="Open Sans" w:hAnsi="Open Sans"/>
          <w:color w:val="2A2A2A"/>
        </w:rPr>
        <w:t xml:space="preserve"> faire, </w:t>
      </w:r>
      <w:proofErr w:type="spellStart"/>
      <w:r w:rsidRPr="00683CA0">
        <w:rPr>
          <w:rFonts w:ascii="Open Sans" w:hAnsi="Open Sans"/>
          <w:color w:val="2A2A2A"/>
        </w:rPr>
        <w:t>remplissez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notre</w:t>
      </w:r>
      <w:proofErr w:type="spellEnd"/>
      <w:proofErr w:type="gramStart"/>
      <w:r w:rsidRPr="00683CA0">
        <w:rPr>
          <w:rFonts w:ascii="Open Sans" w:hAnsi="Open Sans"/>
          <w:color w:val="2A2A2A"/>
        </w:rPr>
        <w:t>  </w:t>
      </w:r>
      <w:proofErr w:type="spellStart"/>
      <w:proofErr w:type="gramEnd"/>
      <w:r w:rsidRPr="00683CA0">
        <w:rPr>
          <w:rFonts w:ascii="Open Sans" w:hAnsi="Open Sans"/>
          <w:color w:val="2A2A2A"/>
        </w:rPr>
        <w:fldChar w:fldCharType="begin"/>
      </w:r>
      <w:r w:rsidRPr="00683CA0">
        <w:rPr>
          <w:rFonts w:ascii="Open Sans" w:hAnsi="Open Sans"/>
          <w:color w:val="2A2A2A"/>
        </w:rPr>
        <w:instrText xml:space="preserve"> HYPERLINK "https://refundservices.business.conduent.com/aircanada/refunds/create" \t "_blank" </w:instrText>
      </w:r>
      <w:r w:rsidRPr="00683CA0">
        <w:rPr>
          <w:rFonts w:ascii="Open Sans" w:hAnsi="Open Sans"/>
          <w:color w:val="2A2A2A"/>
        </w:rPr>
        <w:fldChar w:fldCharType="separate"/>
      </w:r>
      <w:r w:rsidRPr="00683CA0">
        <w:rPr>
          <w:rStyle w:val="Hyperlink"/>
          <w:rFonts w:ascii="Open Sans" w:eastAsiaTheme="majorEastAsia" w:hAnsi="Open Sans"/>
          <w:color w:val="D8292F"/>
        </w:rPr>
        <w:t>formulaire</w:t>
      </w:r>
      <w:proofErr w:type="spellEnd"/>
      <w:r w:rsidRPr="00683CA0">
        <w:rPr>
          <w:rStyle w:val="Hyperlink"/>
          <w:rFonts w:ascii="Open Sans" w:eastAsiaTheme="majorEastAsia" w:hAnsi="Open Sans"/>
          <w:color w:val="D8292F"/>
        </w:rPr>
        <w:t xml:space="preserve"> de </w:t>
      </w:r>
      <w:proofErr w:type="spellStart"/>
      <w:r w:rsidRPr="00683CA0">
        <w:rPr>
          <w:rStyle w:val="Hyperlink"/>
          <w:rFonts w:ascii="Open Sans" w:eastAsiaTheme="majorEastAsia" w:hAnsi="Open Sans"/>
          <w:color w:val="D8292F"/>
        </w:rPr>
        <w:t>demande</w:t>
      </w:r>
      <w:proofErr w:type="spellEnd"/>
      <w:r w:rsidRPr="00683CA0">
        <w:rPr>
          <w:rStyle w:val="Hyperlink"/>
          <w:rFonts w:ascii="Open Sans" w:eastAsiaTheme="majorEastAsia" w:hAnsi="Open Sans"/>
          <w:color w:val="D8292F"/>
        </w:rPr>
        <w:t xml:space="preserve"> de </w:t>
      </w:r>
      <w:proofErr w:type="spellStart"/>
      <w:r w:rsidRPr="00683CA0">
        <w:rPr>
          <w:rStyle w:val="Hyperlink"/>
          <w:rFonts w:ascii="Open Sans" w:eastAsiaTheme="majorEastAsia" w:hAnsi="Open Sans"/>
          <w:color w:val="D8292F"/>
        </w:rPr>
        <w:t>remboursement</w:t>
      </w:r>
      <w:proofErr w:type="spellEnd"/>
      <w:r w:rsidRPr="00683CA0">
        <w:rPr>
          <w:rStyle w:val="Hyperlink"/>
          <w:rFonts w:ascii="Open Sans" w:eastAsiaTheme="majorEastAsia" w:hAnsi="Open Sans"/>
          <w:color w:val="D8292F"/>
        </w:rPr>
        <w:t xml:space="preserve"> de </w:t>
      </w:r>
      <w:proofErr w:type="spellStart"/>
      <w:r w:rsidRPr="00683CA0">
        <w:rPr>
          <w:rStyle w:val="Hyperlink"/>
          <w:rFonts w:ascii="Open Sans" w:eastAsiaTheme="majorEastAsia" w:hAnsi="Open Sans"/>
          <w:color w:val="D8292F"/>
        </w:rPr>
        <w:t>billet</w:t>
      </w:r>
      <w:r w:rsidRPr="00683CA0">
        <w:rPr>
          <w:rStyle w:val="sr-only"/>
          <w:rFonts w:ascii="Open Sans" w:hAnsi="Open Sans"/>
          <w:color w:val="D8292F"/>
        </w:rPr>
        <w:t>S'ouvre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</w:t>
      </w:r>
      <w:proofErr w:type="spellStart"/>
      <w:r w:rsidRPr="00683CA0">
        <w:rPr>
          <w:rStyle w:val="sr-only"/>
          <w:rFonts w:ascii="Open Sans" w:hAnsi="Open Sans"/>
          <w:color w:val="D8292F"/>
        </w:rPr>
        <w:t>dans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</w:t>
      </w:r>
      <w:proofErr w:type="spellStart"/>
      <w:r w:rsidRPr="00683CA0">
        <w:rPr>
          <w:rStyle w:val="sr-only"/>
          <w:rFonts w:ascii="Open Sans" w:hAnsi="Open Sans"/>
          <w:color w:val="D8292F"/>
        </w:rPr>
        <w:t>une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nouvelle </w:t>
      </w:r>
      <w:proofErr w:type="spellStart"/>
      <w:r w:rsidRPr="00683CA0">
        <w:rPr>
          <w:rStyle w:val="sr-only"/>
          <w:rFonts w:ascii="Open Sans" w:hAnsi="Open Sans"/>
          <w:color w:val="D8292F"/>
        </w:rPr>
        <w:t>fenêtreSite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Web </w:t>
      </w:r>
      <w:proofErr w:type="spellStart"/>
      <w:r w:rsidRPr="00683CA0">
        <w:rPr>
          <w:rStyle w:val="sr-only"/>
          <w:rFonts w:ascii="Open Sans" w:hAnsi="Open Sans"/>
          <w:color w:val="D8292F"/>
        </w:rPr>
        <w:t>externe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qui </w:t>
      </w:r>
      <w:proofErr w:type="spellStart"/>
      <w:r w:rsidRPr="00683CA0">
        <w:rPr>
          <w:rStyle w:val="sr-only"/>
          <w:rFonts w:ascii="Open Sans" w:hAnsi="Open Sans"/>
          <w:color w:val="D8292F"/>
        </w:rPr>
        <w:t>pourrait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ne pas respecter les directives en </w:t>
      </w:r>
      <w:proofErr w:type="spellStart"/>
      <w:r w:rsidRPr="00683CA0">
        <w:rPr>
          <w:rStyle w:val="sr-only"/>
          <w:rFonts w:ascii="Open Sans" w:hAnsi="Open Sans"/>
          <w:color w:val="D8292F"/>
        </w:rPr>
        <w:t>matière</w:t>
      </w:r>
      <w:proofErr w:type="spellEnd"/>
      <w:r w:rsidRPr="00683CA0">
        <w:rPr>
          <w:rStyle w:val="sr-only"/>
          <w:rFonts w:ascii="Open Sans" w:hAnsi="Open Sans"/>
          <w:color w:val="D8292F"/>
        </w:rPr>
        <w:t xml:space="preserve"> </w:t>
      </w:r>
      <w:proofErr w:type="spellStart"/>
      <w:r w:rsidRPr="00683CA0">
        <w:rPr>
          <w:rStyle w:val="sr-only"/>
          <w:rFonts w:ascii="Open Sans" w:hAnsi="Open Sans"/>
          <w:color w:val="D8292F"/>
        </w:rPr>
        <w:t>d'accessibilité</w:t>
      </w:r>
      <w:proofErr w:type="spellEnd"/>
      <w:r w:rsidRPr="00683CA0">
        <w:rPr>
          <w:rStyle w:val="sr-only"/>
          <w:rFonts w:ascii="Open Sans" w:hAnsi="Open Sans"/>
          <w:color w:val="D8292F"/>
        </w:rPr>
        <w:t>.</w:t>
      </w:r>
      <w:r w:rsidRPr="00683CA0">
        <w:rPr>
          <w:rFonts w:ascii="Open Sans" w:hAnsi="Open Sans"/>
          <w:color w:val="2A2A2A"/>
        </w:rPr>
        <w:fldChar w:fldCharType="end"/>
      </w:r>
      <w:r w:rsidRPr="00683CA0">
        <w:rPr>
          <w:rFonts w:ascii="Open Sans" w:hAnsi="Open Sans"/>
          <w:color w:val="2A2A2A"/>
        </w:rPr>
        <w:t>.</w:t>
      </w:r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396" w:afterAutospacing="0"/>
        <w:rPr>
          <w:rFonts w:ascii="Open Sans" w:hAnsi="Open Sans"/>
          <w:color w:val="2A2A2A"/>
        </w:rPr>
      </w:pPr>
      <w:proofErr w:type="spellStart"/>
      <w:r w:rsidRPr="00683CA0">
        <w:rPr>
          <w:rFonts w:ascii="Open Sans" w:hAnsi="Open Sans"/>
          <w:color w:val="2A2A2A"/>
        </w:rPr>
        <w:t>Veuillez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joindre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l’un</w:t>
      </w:r>
      <w:proofErr w:type="spellEnd"/>
      <w:r w:rsidRPr="00683CA0">
        <w:rPr>
          <w:rFonts w:ascii="Open Sans" w:hAnsi="Open Sans"/>
          <w:color w:val="2A2A2A"/>
        </w:rPr>
        <w:t xml:space="preserve"> des documents </w:t>
      </w:r>
      <w:proofErr w:type="spellStart"/>
      <w:proofErr w:type="gramStart"/>
      <w:r w:rsidRPr="00683CA0">
        <w:rPr>
          <w:rFonts w:ascii="Open Sans" w:hAnsi="Open Sans"/>
          <w:color w:val="2A2A2A"/>
        </w:rPr>
        <w:t>suivants</w:t>
      </w:r>
      <w:proofErr w:type="spellEnd"/>
      <w:r w:rsidRPr="00683CA0">
        <w:rPr>
          <w:rFonts w:ascii="Open Sans" w:hAnsi="Open Sans"/>
          <w:color w:val="2A2A2A"/>
        </w:rPr>
        <w:t xml:space="preserve"> :</w:t>
      </w:r>
      <w:proofErr w:type="gramEnd"/>
    </w:p>
    <w:p w:rsidR="00683CA0" w:rsidRPr="00683CA0" w:rsidRDefault="00683CA0" w:rsidP="00683CA0">
      <w:pPr>
        <w:numPr>
          <w:ilvl w:val="0"/>
          <w:numId w:val="7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copie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certificat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décès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>,</w:t>
      </w:r>
    </w:p>
    <w:p w:rsidR="00683CA0" w:rsidRPr="00683CA0" w:rsidRDefault="00683CA0" w:rsidP="00683CA0">
      <w:pPr>
        <w:numPr>
          <w:ilvl w:val="0"/>
          <w:numId w:val="7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déclaration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décès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remplie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par la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maison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funéraire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par le coroner,</w:t>
      </w:r>
    </w:p>
    <w:p w:rsidR="00683CA0" w:rsidRPr="00683CA0" w:rsidRDefault="00683CA0" w:rsidP="00683CA0">
      <w:pPr>
        <w:numPr>
          <w:ilvl w:val="0"/>
          <w:numId w:val="7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lettre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du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médecin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traitant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l’hôpital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(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l’original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ou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une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copie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>),</w:t>
      </w:r>
    </w:p>
    <w:p w:rsidR="00683CA0" w:rsidRPr="00683CA0" w:rsidRDefault="00683CA0" w:rsidP="00683CA0">
      <w:pPr>
        <w:numPr>
          <w:ilvl w:val="0"/>
          <w:numId w:val="7"/>
        </w:numPr>
        <w:shd w:val="clear" w:color="auto" w:fill="FFFFFF"/>
        <w:spacing w:after="158" w:line="240" w:lineRule="auto"/>
        <w:ind w:left="0"/>
        <w:rPr>
          <w:rFonts w:ascii="Open Sans" w:hAnsi="Open Sans"/>
          <w:color w:val="2A2A2A"/>
          <w:sz w:val="24"/>
          <w:szCs w:val="24"/>
        </w:rPr>
      </w:pPr>
      <w:proofErr w:type="spellStart"/>
      <w:proofErr w:type="gramStart"/>
      <w:r w:rsidRPr="00683CA0">
        <w:rPr>
          <w:rFonts w:ascii="Open Sans" w:hAnsi="Open Sans"/>
          <w:color w:val="2A2A2A"/>
          <w:sz w:val="24"/>
          <w:szCs w:val="24"/>
        </w:rPr>
        <w:t>certificat</w:t>
      </w:r>
      <w:proofErr w:type="spellEnd"/>
      <w:proofErr w:type="gram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d’enregistrement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de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décès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délivré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par un </w:t>
      </w:r>
      <w:proofErr w:type="spellStart"/>
      <w:r w:rsidRPr="00683CA0">
        <w:rPr>
          <w:rFonts w:ascii="Open Sans" w:hAnsi="Open Sans"/>
          <w:color w:val="2A2A2A"/>
          <w:sz w:val="24"/>
          <w:szCs w:val="24"/>
        </w:rPr>
        <w:t>gouvernement</w:t>
      </w:r>
      <w:proofErr w:type="spellEnd"/>
      <w:r w:rsidRPr="00683CA0">
        <w:rPr>
          <w:rFonts w:ascii="Open Sans" w:hAnsi="Open Sans"/>
          <w:color w:val="2A2A2A"/>
          <w:sz w:val="24"/>
          <w:szCs w:val="24"/>
        </w:rPr>
        <w:t xml:space="preserve"> provincial.</w:t>
      </w:r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396" w:afterAutospacing="0"/>
        <w:rPr>
          <w:rFonts w:ascii="Open Sans" w:hAnsi="Open Sans"/>
          <w:color w:val="2A2A2A"/>
        </w:rPr>
      </w:pPr>
      <w:proofErr w:type="spellStart"/>
      <w:r w:rsidRPr="00683CA0">
        <w:rPr>
          <w:rFonts w:ascii="Open Sans" w:hAnsi="Open Sans"/>
          <w:color w:val="2A2A2A"/>
        </w:rPr>
        <w:t>Vous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pouvez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aussi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soumettre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votre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demande</w:t>
      </w:r>
      <w:proofErr w:type="spellEnd"/>
      <w:r w:rsidRPr="00683CA0">
        <w:rPr>
          <w:rFonts w:ascii="Open Sans" w:hAnsi="Open Sans"/>
          <w:color w:val="2A2A2A"/>
        </w:rPr>
        <w:t xml:space="preserve"> de </w:t>
      </w:r>
      <w:proofErr w:type="spellStart"/>
      <w:r w:rsidRPr="00683CA0">
        <w:rPr>
          <w:rFonts w:ascii="Open Sans" w:hAnsi="Open Sans"/>
          <w:color w:val="2A2A2A"/>
        </w:rPr>
        <w:t>remboursement</w:t>
      </w:r>
      <w:proofErr w:type="spellEnd"/>
      <w:r w:rsidRPr="00683CA0">
        <w:rPr>
          <w:rFonts w:ascii="Open Sans" w:hAnsi="Open Sans"/>
          <w:color w:val="2A2A2A"/>
        </w:rPr>
        <w:t xml:space="preserve"> par </w:t>
      </w:r>
      <w:proofErr w:type="spellStart"/>
      <w:r w:rsidRPr="00683CA0">
        <w:rPr>
          <w:rFonts w:ascii="Open Sans" w:hAnsi="Open Sans"/>
          <w:color w:val="2A2A2A"/>
        </w:rPr>
        <w:t>écrit</w:t>
      </w:r>
      <w:proofErr w:type="spellEnd"/>
      <w:r w:rsidRPr="00683CA0">
        <w:rPr>
          <w:rFonts w:ascii="Open Sans" w:hAnsi="Open Sans"/>
          <w:color w:val="2A2A2A"/>
        </w:rPr>
        <w:t xml:space="preserve"> à </w:t>
      </w:r>
      <w:proofErr w:type="spellStart"/>
      <w:r w:rsidRPr="00683CA0">
        <w:rPr>
          <w:rFonts w:ascii="Open Sans" w:hAnsi="Open Sans"/>
          <w:color w:val="2A2A2A"/>
        </w:rPr>
        <w:t>l’adresse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proofErr w:type="gramStart"/>
      <w:r w:rsidRPr="00683CA0">
        <w:rPr>
          <w:rFonts w:ascii="Open Sans" w:hAnsi="Open Sans"/>
          <w:color w:val="2A2A2A"/>
        </w:rPr>
        <w:t>suivante</w:t>
      </w:r>
      <w:proofErr w:type="spellEnd"/>
      <w:r w:rsidRPr="00683CA0">
        <w:rPr>
          <w:rFonts w:ascii="Open Sans" w:hAnsi="Open Sans"/>
          <w:color w:val="2A2A2A"/>
        </w:rPr>
        <w:t xml:space="preserve"> :</w:t>
      </w:r>
      <w:proofErr w:type="gram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r w:rsidRPr="00683CA0">
        <w:rPr>
          <w:rFonts w:ascii="Open Sans" w:hAnsi="Open Sans"/>
          <w:color w:val="2A2A2A"/>
        </w:rPr>
        <w:t xml:space="preserve">Services de </w:t>
      </w:r>
      <w:proofErr w:type="spellStart"/>
      <w:r w:rsidRPr="00683CA0">
        <w:rPr>
          <w:rFonts w:ascii="Open Sans" w:hAnsi="Open Sans"/>
          <w:color w:val="2A2A2A"/>
        </w:rPr>
        <w:t>remboursement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d'Air</w:t>
      </w:r>
      <w:proofErr w:type="spellEnd"/>
      <w:r w:rsidRPr="00683CA0">
        <w:rPr>
          <w:rFonts w:ascii="Open Sans" w:hAnsi="Open Sans"/>
          <w:color w:val="2A2A2A"/>
        </w:rPr>
        <w:t> Canada</w:t>
      </w:r>
      <w:r w:rsidRPr="00683CA0">
        <w:rPr>
          <w:rFonts w:ascii="Open Sans" w:hAnsi="Open Sans"/>
          <w:color w:val="2A2A2A"/>
        </w:rPr>
        <w:br/>
        <w:t>C.P. 6475</w:t>
      </w:r>
      <w:r w:rsidRPr="00683CA0">
        <w:rPr>
          <w:rFonts w:ascii="Open Sans" w:hAnsi="Open Sans"/>
          <w:color w:val="2A2A2A"/>
        </w:rPr>
        <w:br/>
        <w:t>Winnipeg (Manitoba)</w:t>
      </w:r>
      <w:proofErr w:type="gramStart"/>
      <w:r w:rsidRPr="00683CA0">
        <w:rPr>
          <w:rFonts w:ascii="Open Sans" w:hAnsi="Open Sans"/>
          <w:color w:val="2A2A2A"/>
        </w:rPr>
        <w:t>  R3C</w:t>
      </w:r>
      <w:proofErr w:type="gramEnd"/>
      <w:r w:rsidRPr="00683CA0">
        <w:rPr>
          <w:rFonts w:ascii="Open Sans" w:hAnsi="Open Sans"/>
          <w:color w:val="2A2A2A"/>
        </w:rPr>
        <w:t> 3V2</w:t>
      </w:r>
      <w:r w:rsidRPr="00683CA0">
        <w:rPr>
          <w:rFonts w:ascii="Open Sans" w:hAnsi="Open Sans"/>
          <w:color w:val="2A2A2A"/>
        </w:rPr>
        <w:br/>
        <w:t>Canada</w:t>
      </w:r>
    </w:p>
    <w:p w:rsidR="00683CA0" w:rsidRDefault="00683CA0" w:rsidP="00683CA0">
      <w:pPr>
        <w:pStyle w:val="Heading2"/>
        <w:shd w:val="clear" w:color="auto" w:fill="FFFFFF"/>
        <w:spacing w:before="0"/>
        <w:rPr>
          <w:rFonts w:ascii="Open Sans" w:hAnsi="Open Sans"/>
          <w:color w:val="2A2A2A"/>
          <w:sz w:val="28"/>
          <w:szCs w:val="28"/>
        </w:rPr>
      </w:pPr>
      <w:bookmarkStart w:id="0" w:name="/Immediate_Family"/>
      <w:bookmarkEnd w:id="0"/>
    </w:p>
    <w:p w:rsidR="00683CA0" w:rsidRPr="00683CA0" w:rsidRDefault="00683CA0" w:rsidP="00683CA0">
      <w:pPr>
        <w:pStyle w:val="Heading2"/>
        <w:shd w:val="clear" w:color="auto" w:fill="FFFFFF"/>
        <w:spacing w:before="0"/>
        <w:rPr>
          <w:rFonts w:ascii="Open Sans" w:hAnsi="Open Sans"/>
          <w:color w:val="2A2A2A"/>
          <w:sz w:val="28"/>
          <w:szCs w:val="28"/>
        </w:rPr>
      </w:pPr>
      <w:r w:rsidRPr="00683CA0">
        <w:rPr>
          <w:rFonts w:ascii="Open Sans" w:hAnsi="Open Sans"/>
          <w:color w:val="2A2A2A"/>
          <w:sz w:val="28"/>
          <w:szCs w:val="28"/>
        </w:rPr>
        <w:t xml:space="preserve">Les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membres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de la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famille</w:t>
      </w:r>
      <w:proofErr w:type="spellEnd"/>
      <w:r w:rsidRPr="00683CA0">
        <w:rPr>
          <w:rFonts w:ascii="Open Sans" w:hAnsi="Open Sans"/>
          <w:color w:val="2A2A2A"/>
          <w:sz w:val="28"/>
          <w:szCs w:val="28"/>
        </w:rPr>
        <w:t xml:space="preserve"> </w:t>
      </w:r>
      <w:proofErr w:type="spellStart"/>
      <w:r w:rsidRPr="00683CA0">
        <w:rPr>
          <w:rFonts w:ascii="Open Sans" w:hAnsi="Open Sans"/>
          <w:color w:val="2A2A2A"/>
          <w:sz w:val="28"/>
          <w:szCs w:val="28"/>
        </w:rPr>
        <w:t>immédiate</w:t>
      </w:r>
      <w:proofErr w:type="spell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396" w:afterAutospacing="0"/>
        <w:rPr>
          <w:rFonts w:ascii="Open Sans" w:hAnsi="Open Sans"/>
          <w:color w:val="2A2A2A"/>
        </w:rPr>
      </w:pPr>
      <w:r w:rsidRPr="00683CA0">
        <w:rPr>
          <w:rFonts w:ascii="Open Sans" w:hAnsi="Open Sans"/>
          <w:color w:val="2A2A2A"/>
        </w:rPr>
        <w:t xml:space="preserve">Aux fins du voyage pour </w:t>
      </w:r>
      <w:proofErr w:type="spellStart"/>
      <w:r w:rsidRPr="00683CA0">
        <w:rPr>
          <w:rFonts w:ascii="Open Sans" w:hAnsi="Open Sans"/>
          <w:color w:val="2A2A2A"/>
        </w:rPr>
        <w:t>urgence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familiale</w:t>
      </w:r>
      <w:proofErr w:type="spellEnd"/>
      <w:r w:rsidRPr="00683CA0">
        <w:rPr>
          <w:rFonts w:ascii="Open Sans" w:hAnsi="Open Sans"/>
          <w:color w:val="2A2A2A"/>
        </w:rPr>
        <w:t xml:space="preserve">, la </w:t>
      </w:r>
      <w:proofErr w:type="spellStart"/>
      <w:r w:rsidRPr="00683CA0">
        <w:rPr>
          <w:rFonts w:ascii="Open Sans" w:hAnsi="Open Sans"/>
          <w:color w:val="2A2A2A"/>
        </w:rPr>
        <w:t>famille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immédiate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proofErr w:type="gramStart"/>
      <w:r w:rsidRPr="00683CA0">
        <w:rPr>
          <w:rFonts w:ascii="Open Sans" w:hAnsi="Open Sans"/>
          <w:color w:val="2A2A2A"/>
        </w:rPr>
        <w:t>comprend</w:t>
      </w:r>
      <w:proofErr w:type="spellEnd"/>
      <w:r w:rsidRPr="00683CA0">
        <w:rPr>
          <w:rFonts w:ascii="Open Sans" w:hAnsi="Open Sans"/>
          <w:color w:val="2A2A2A"/>
        </w:rPr>
        <w:t> :</w:t>
      </w:r>
      <w:proofErr w:type="gramEnd"/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r w:rsidRPr="00683CA0">
        <w:rPr>
          <w:rStyle w:val="Strong"/>
          <w:rFonts w:ascii="Open Sans" w:eastAsiaTheme="majorEastAsia" w:hAnsi="Open Sans"/>
          <w:color w:val="2A2A2A"/>
        </w:rPr>
        <w:t>le conjoint</w:t>
      </w:r>
      <w:r w:rsidRPr="00683CA0">
        <w:rPr>
          <w:rFonts w:ascii="Open Sans" w:hAnsi="Open Sans"/>
          <w:color w:val="2A2A2A"/>
        </w:rPr>
        <w:t xml:space="preserve"> (y </w:t>
      </w:r>
      <w:proofErr w:type="spellStart"/>
      <w:r w:rsidRPr="00683CA0">
        <w:rPr>
          <w:rFonts w:ascii="Open Sans" w:hAnsi="Open Sans"/>
          <w:color w:val="2A2A2A"/>
        </w:rPr>
        <w:t>compris</w:t>
      </w:r>
      <w:proofErr w:type="spellEnd"/>
      <w:r w:rsidRPr="00683CA0">
        <w:rPr>
          <w:rFonts w:ascii="Open Sans" w:hAnsi="Open Sans"/>
          <w:color w:val="2A2A2A"/>
        </w:rPr>
        <w:t xml:space="preserve"> le conjoint de fait, le conjoint de </w:t>
      </w:r>
      <w:proofErr w:type="spellStart"/>
      <w:r w:rsidRPr="00683CA0">
        <w:rPr>
          <w:rFonts w:ascii="Open Sans" w:hAnsi="Open Sans"/>
          <w:color w:val="2A2A2A"/>
        </w:rPr>
        <w:t>même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sexe</w:t>
      </w:r>
      <w:proofErr w:type="spellEnd"/>
      <w:r w:rsidRPr="00683CA0">
        <w:rPr>
          <w:rFonts w:ascii="Open Sans" w:hAnsi="Open Sans"/>
          <w:color w:val="2A2A2A"/>
        </w:rPr>
        <w:t xml:space="preserve"> et </w:t>
      </w:r>
      <w:proofErr w:type="spellStart"/>
      <w:r w:rsidRPr="00683CA0">
        <w:rPr>
          <w:rFonts w:ascii="Open Sans" w:hAnsi="Open Sans"/>
          <w:color w:val="2A2A2A"/>
        </w:rPr>
        <w:t>l’ex</w:t>
      </w:r>
      <w:proofErr w:type="spellEnd"/>
      <w:r w:rsidRPr="00683CA0">
        <w:rPr>
          <w:rFonts w:ascii="Open Sans" w:hAnsi="Open Sans"/>
          <w:color w:val="2A2A2A"/>
        </w:rPr>
        <w:t>-conjoint);</w:t>
      </w:r>
      <w:r w:rsidRPr="00683CA0">
        <w:rPr>
          <w:rFonts w:ascii="Open Sans" w:hAnsi="Open Sans"/>
          <w:color w:val="2A2A2A"/>
        </w:rPr>
        <w:br/>
      </w:r>
      <w:r w:rsidRPr="00683CA0">
        <w:rPr>
          <w:rStyle w:val="Strong"/>
          <w:rFonts w:ascii="Open Sans" w:eastAsiaTheme="majorEastAsia" w:hAnsi="Open Sans"/>
          <w:color w:val="2A2A2A"/>
        </w:rPr>
        <w:t xml:space="preserve">les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enfants</w:t>
      </w:r>
      <w:proofErr w:type="spellEnd"/>
      <w:r w:rsidRPr="00683CA0">
        <w:rPr>
          <w:rFonts w:ascii="Open Sans" w:hAnsi="Open Sans"/>
          <w:color w:val="2A2A2A"/>
        </w:rPr>
        <w:t xml:space="preserve"> (y </w:t>
      </w:r>
      <w:proofErr w:type="spellStart"/>
      <w:r w:rsidRPr="00683CA0">
        <w:rPr>
          <w:rFonts w:ascii="Open Sans" w:hAnsi="Open Sans"/>
          <w:color w:val="2A2A2A"/>
        </w:rPr>
        <w:t>compris</w:t>
      </w:r>
      <w:proofErr w:type="spellEnd"/>
      <w:r w:rsidRPr="00683CA0">
        <w:rPr>
          <w:rFonts w:ascii="Open Sans" w:hAnsi="Open Sans"/>
          <w:color w:val="2A2A2A"/>
        </w:rPr>
        <w:t xml:space="preserve"> les </w:t>
      </w:r>
      <w:proofErr w:type="spellStart"/>
      <w:r w:rsidRPr="00683CA0">
        <w:rPr>
          <w:rFonts w:ascii="Open Sans" w:hAnsi="Open Sans"/>
          <w:color w:val="2A2A2A"/>
        </w:rPr>
        <w:t>enfants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adoptifs</w:t>
      </w:r>
      <w:proofErr w:type="spellEnd"/>
      <w:r w:rsidRPr="00683CA0">
        <w:rPr>
          <w:rFonts w:ascii="Open Sans" w:hAnsi="Open Sans"/>
          <w:color w:val="2A2A2A"/>
        </w:rPr>
        <w:t xml:space="preserve"> et </w:t>
      </w:r>
      <w:proofErr w:type="spellStart"/>
      <w:r w:rsidRPr="00683CA0">
        <w:rPr>
          <w:rFonts w:ascii="Open Sans" w:hAnsi="Open Sans"/>
          <w:color w:val="2A2A2A"/>
        </w:rPr>
        <w:t>ceux</w:t>
      </w:r>
      <w:proofErr w:type="spellEnd"/>
      <w:r w:rsidRPr="00683CA0">
        <w:rPr>
          <w:rFonts w:ascii="Open Sans" w:hAnsi="Open Sans"/>
          <w:color w:val="2A2A2A"/>
        </w:rPr>
        <w:t xml:space="preserve"> du conjoint, les </w:t>
      </w:r>
      <w:proofErr w:type="spellStart"/>
      <w:r w:rsidRPr="00683CA0">
        <w:rPr>
          <w:rFonts w:ascii="Open Sans" w:hAnsi="Open Sans"/>
          <w:color w:val="2A2A2A"/>
        </w:rPr>
        <w:t>petits-enfants</w:t>
      </w:r>
      <w:proofErr w:type="spellEnd"/>
      <w:r w:rsidRPr="00683CA0">
        <w:rPr>
          <w:rFonts w:ascii="Open Sans" w:hAnsi="Open Sans"/>
          <w:color w:val="2A2A2A"/>
        </w:rPr>
        <w:t xml:space="preserve"> et les </w:t>
      </w:r>
      <w:proofErr w:type="spellStart"/>
      <w:r w:rsidRPr="00683CA0">
        <w:rPr>
          <w:rFonts w:ascii="Open Sans" w:hAnsi="Open Sans"/>
          <w:color w:val="2A2A2A"/>
        </w:rPr>
        <w:t>arrière-petits-enfants</w:t>
      </w:r>
      <w:proofErr w:type="spellEnd"/>
      <w:r w:rsidRPr="00683CA0">
        <w:rPr>
          <w:rFonts w:ascii="Open Sans" w:hAnsi="Open Sans"/>
          <w:color w:val="2A2A2A"/>
        </w:rPr>
        <w:t>);</w:t>
      </w:r>
      <w:r w:rsidRPr="00683CA0">
        <w:rPr>
          <w:rFonts w:ascii="Open Sans" w:hAnsi="Open Sans"/>
          <w:color w:val="2A2A2A"/>
        </w:rPr>
        <w:br/>
      </w:r>
      <w:r w:rsidRPr="00683CA0">
        <w:rPr>
          <w:rStyle w:val="Strong"/>
          <w:rFonts w:ascii="Open Sans" w:eastAsiaTheme="majorEastAsia" w:hAnsi="Open Sans"/>
          <w:color w:val="2A2A2A"/>
        </w:rPr>
        <w:t>les parents</w:t>
      </w:r>
      <w:r w:rsidRPr="00683CA0">
        <w:rPr>
          <w:rFonts w:ascii="Open Sans" w:hAnsi="Open Sans"/>
          <w:color w:val="2A2A2A"/>
        </w:rPr>
        <w:t xml:space="preserve"> (y </w:t>
      </w:r>
      <w:proofErr w:type="spellStart"/>
      <w:r w:rsidRPr="00683CA0">
        <w:rPr>
          <w:rFonts w:ascii="Open Sans" w:hAnsi="Open Sans"/>
          <w:color w:val="2A2A2A"/>
        </w:rPr>
        <w:t>compris</w:t>
      </w:r>
      <w:proofErr w:type="spellEnd"/>
      <w:r w:rsidRPr="00683CA0">
        <w:rPr>
          <w:rFonts w:ascii="Open Sans" w:hAnsi="Open Sans"/>
          <w:color w:val="2A2A2A"/>
        </w:rPr>
        <w:t xml:space="preserve"> les beaux-parents, les </w:t>
      </w:r>
      <w:proofErr w:type="spellStart"/>
      <w:r w:rsidRPr="00683CA0">
        <w:rPr>
          <w:rFonts w:ascii="Open Sans" w:hAnsi="Open Sans"/>
          <w:color w:val="2A2A2A"/>
        </w:rPr>
        <w:t>grands</w:t>
      </w:r>
      <w:proofErr w:type="spellEnd"/>
      <w:r w:rsidRPr="00683CA0">
        <w:rPr>
          <w:rFonts w:ascii="Open Sans" w:hAnsi="Open Sans"/>
          <w:color w:val="2A2A2A"/>
        </w:rPr>
        <w:t xml:space="preserve">-parents, les </w:t>
      </w:r>
      <w:proofErr w:type="spellStart"/>
      <w:r w:rsidRPr="00683CA0">
        <w:rPr>
          <w:rFonts w:ascii="Open Sans" w:hAnsi="Open Sans"/>
          <w:color w:val="2A2A2A"/>
        </w:rPr>
        <w:t>arrière</w:t>
      </w:r>
      <w:proofErr w:type="spellEnd"/>
      <w:r w:rsidRPr="00683CA0">
        <w:rPr>
          <w:rFonts w:ascii="Open Sans" w:hAnsi="Open Sans"/>
          <w:color w:val="2A2A2A"/>
        </w:rPr>
        <w:t>-</w:t>
      </w:r>
      <w:proofErr w:type="spellStart"/>
      <w:r w:rsidRPr="00683CA0">
        <w:rPr>
          <w:rFonts w:ascii="Open Sans" w:hAnsi="Open Sans"/>
          <w:color w:val="2A2A2A"/>
        </w:rPr>
        <w:t>grands</w:t>
      </w:r>
      <w:proofErr w:type="spellEnd"/>
      <w:r w:rsidRPr="00683CA0">
        <w:rPr>
          <w:rFonts w:ascii="Open Sans" w:hAnsi="Open Sans"/>
          <w:color w:val="2A2A2A"/>
        </w:rPr>
        <w:t xml:space="preserve">-parents, les parents du conjoint </w:t>
      </w:r>
      <w:proofErr w:type="spellStart"/>
      <w:r w:rsidRPr="00683CA0">
        <w:rPr>
          <w:rFonts w:ascii="Open Sans" w:hAnsi="Open Sans"/>
          <w:color w:val="2A2A2A"/>
        </w:rPr>
        <w:t>ou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ceux</w:t>
      </w:r>
      <w:proofErr w:type="spellEnd"/>
      <w:r w:rsidRPr="00683CA0">
        <w:rPr>
          <w:rFonts w:ascii="Open Sans" w:hAnsi="Open Sans"/>
          <w:color w:val="2A2A2A"/>
        </w:rPr>
        <w:t xml:space="preserve"> du conjoint de fait);</w:t>
      </w:r>
      <w:r w:rsidRPr="00683CA0">
        <w:rPr>
          <w:rFonts w:ascii="Open Sans" w:hAnsi="Open Sans"/>
          <w:color w:val="2A2A2A"/>
        </w:rPr>
        <w:br/>
      </w:r>
      <w:r w:rsidRPr="00683CA0">
        <w:rPr>
          <w:rStyle w:val="Strong"/>
          <w:rFonts w:ascii="Open Sans" w:eastAsiaTheme="majorEastAsia" w:hAnsi="Open Sans"/>
          <w:color w:val="2A2A2A"/>
        </w:rPr>
        <w:t xml:space="preserve">le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fils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, la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fille</w:t>
      </w:r>
      <w:proofErr w:type="spellEnd"/>
      <w:r w:rsidRPr="00683CA0">
        <w:rPr>
          <w:rFonts w:ascii="Open Sans" w:hAnsi="Open Sans"/>
          <w:color w:val="2A2A2A"/>
        </w:rPr>
        <w:t xml:space="preserve"> (y </w:t>
      </w:r>
      <w:proofErr w:type="spellStart"/>
      <w:r w:rsidRPr="00683CA0">
        <w:rPr>
          <w:rFonts w:ascii="Open Sans" w:hAnsi="Open Sans"/>
          <w:color w:val="2A2A2A"/>
        </w:rPr>
        <w:t>compris</w:t>
      </w:r>
      <w:proofErr w:type="spellEnd"/>
      <w:r w:rsidRPr="00683CA0">
        <w:rPr>
          <w:rFonts w:ascii="Open Sans" w:hAnsi="Open Sans"/>
          <w:color w:val="2A2A2A"/>
        </w:rPr>
        <w:t xml:space="preserve"> le </w:t>
      </w:r>
      <w:proofErr w:type="spellStart"/>
      <w:r w:rsidRPr="00683CA0">
        <w:rPr>
          <w:rFonts w:ascii="Open Sans" w:hAnsi="Open Sans"/>
          <w:color w:val="2A2A2A"/>
        </w:rPr>
        <w:t>gendre</w:t>
      </w:r>
      <w:proofErr w:type="spellEnd"/>
      <w:r w:rsidRPr="00683CA0">
        <w:rPr>
          <w:rFonts w:ascii="Open Sans" w:hAnsi="Open Sans"/>
          <w:color w:val="2A2A2A"/>
        </w:rPr>
        <w:t xml:space="preserve"> et la belle-</w:t>
      </w:r>
      <w:proofErr w:type="spellStart"/>
      <w:r w:rsidRPr="00683CA0">
        <w:rPr>
          <w:rFonts w:ascii="Open Sans" w:hAnsi="Open Sans"/>
          <w:color w:val="2A2A2A"/>
        </w:rPr>
        <w:t>fille</w:t>
      </w:r>
      <w:proofErr w:type="spellEnd"/>
      <w:r w:rsidRPr="00683CA0">
        <w:rPr>
          <w:rFonts w:ascii="Open Sans" w:hAnsi="Open Sans"/>
          <w:color w:val="2A2A2A"/>
        </w:rPr>
        <w:t xml:space="preserve">, le </w:t>
      </w:r>
      <w:proofErr w:type="spellStart"/>
      <w:r w:rsidRPr="00683CA0">
        <w:rPr>
          <w:rFonts w:ascii="Open Sans" w:hAnsi="Open Sans"/>
          <w:color w:val="2A2A2A"/>
        </w:rPr>
        <w:t>fils</w:t>
      </w:r>
      <w:proofErr w:type="spellEnd"/>
      <w:r w:rsidRPr="00683CA0">
        <w:rPr>
          <w:rFonts w:ascii="Open Sans" w:hAnsi="Open Sans"/>
          <w:color w:val="2A2A2A"/>
        </w:rPr>
        <w:t xml:space="preserve"> et la </w:t>
      </w:r>
      <w:proofErr w:type="spellStart"/>
      <w:r w:rsidRPr="00683CA0">
        <w:rPr>
          <w:rFonts w:ascii="Open Sans" w:hAnsi="Open Sans"/>
          <w:color w:val="2A2A2A"/>
        </w:rPr>
        <w:t>fille</w:t>
      </w:r>
      <w:proofErr w:type="spellEnd"/>
      <w:r w:rsidRPr="00683CA0">
        <w:rPr>
          <w:rFonts w:ascii="Open Sans" w:hAnsi="Open Sans"/>
          <w:color w:val="2A2A2A"/>
        </w:rPr>
        <w:t xml:space="preserve"> par alliance et </w:t>
      </w:r>
      <w:proofErr w:type="spellStart"/>
      <w:r w:rsidRPr="00683CA0">
        <w:rPr>
          <w:rFonts w:ascii="Open Sans" w:hAnsi="Open Sans"/>
          <w:color w:val="2A2A2A"/>
        </w:rPr>
        <w:t>ceux</w:t>
      </w:r>
      <w:proofErr w:type="spellEnd"/>
      <w:r w:rsidRPr="00683CA0">
        <w:rPr>
          <w:rFonts w:ascii="Open Sans" w:hAnsi="Open Sans"/>
          <w:color w:val="2A2A2A"/>
        </w:rPr>
        <w:t xml:space="preserve"> du conjoint de fait);</w:t>
      </w:r>
      <w:r w:rsidRPr="00683CA0">
        <w:rPr>
          <w:rFonts w:ascii="Open Sans" w:hAnsi="Open Sans"/>
          <w:color w:val="2A2A2A"/>
        </w:rPr>
        <w:br/>
      </w:r>
      <w:r w:rsidRPr="00683CA0">
        <w:rPr>
          <w:rStyle w:val="Strong"/>
          <w:rFonts w:ascii="Open Sans" w:eastAsiaTheme="majorEastAsia" w:hAnsi="Open Sans"/>
          <w:color w:val="2A2A2A"/>
        </w:rPr>
        <w:t xml:space="preserve">le frère, la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sœur</w:t>
      </w:r>
      <w:proofErr w:type="spellEnd"/>
      <w:r w:rsidRPr="00683CA0">
        <w:rPr>
          <w:rFonts w:ascii="Open Sans" w:hAnsi="Open Sans"/>
          <w:color w:val="2A2A2A"/>
        </w:rPr>
        <w:t xml:space="preserve"> (y </w:t>
      </w:r>
      <w:proofErr w:type="spellStart"/>
      <w:r w:rsidRPr="00683CA0">
        <w:rPr>
          <w:rFonts w:ascii="Open Sans" w:hAnsi="Open Sans"/>
          <w:color w:val="2A2A2A"/>
        </w:rPr>
        <w:t>compris</w:t>
      </w:r>
      <w:proofErr w:type="spellEnd"/>
      <w:r w:rsidRPr="00683CA0">
        <w:rPr>
          <w:rFonts w:ascii="Open Sans" w:hAnsi="Open Sans"/>
          <w:color w:val="2A2A2A"/>
        </w:rPr>
        <w:t xml:space="preserve"> le beau-frère et la belle-</w:t>
      </w:r>
      <w:proofErr w:type="spellStart"/>
      <w:r w:rsidRPr="00683CA0">
        <w:rPr>
          <w:rFonts w:ascii="Open Sans" w:hAnsi="Open Sans"/>
          <w:color w:val="2A2A2A"/>
        </w:rPr>
        <w:t>sœur</w:t>
      </w:r>
      <w:proofErr w:type="spellEnd"/>
      <w:r w:rsidRPr="00683CA0">
        <w:rPr>
          <w:rFonts w:ascii="Open Sans" w:hAnsi="Open Sans"/>
          <w:color w:val="2A2A2A"/>
        </w:rPr>
        <w:t xml:space="preserve">, le </w:t>
      </w:r>
      <w:proofErr w:type="spellStart"/>
      <w:r w:rsidRPr="00683CA0">
        <w:rPr>
          <w:rFonts w:ascii="Open Sans" w:hAnsi="Open Sans"/>
          <w:color w:val="2A2A2A"/>
        </w:rPr>
        <w:t>demi</w:t>
      </w:r>
      <w:proofErr w:type="spellEnd"/>
      <w:r w:rsidRPr="00683CA0">
        <w:rPr>
          <w:rFonts w:ascii="Open Sans" w:hAnsi="Open Sans"/>
          <w:color w:val="2A2A2A"/>
        </w:rPr>
        <w:t xml:space="preserve">-frère et la </w:t>
      </w:r>
      <w:proofErr w:type="spellStart"/>
      <w:r w:rsidRPr="00683CA0">
        <w:rPr>
          <w:rFonts w:ascii="Open Sans" w:hAnsi="Open Sans"/>
          <w:color w:val="2A2A2A"/>
        </w:rPr>
        <w:t>demi-sœur</w:t>
      </w:r>
      <w:proofErr w:type="spellEnd"/>
      <w:r w:rsidRPr="00683CA0">
        <w:rPr>
          <w:rFonts w:ascii="Open Sans" w:hAnsi="Open Sans"/>
          <w:color w:val="2A2A2A"/>
        </w:rPr>
        <w:t xml:space="preserve">, le frère et la </w:t>
      </w:r>
      <w:proofErr w:type="spellStart"/>
      <w:r w:rsidRPr="00683CA0">
        <w:rPr>
          <w:rFonts w:ascii="Open Sans" w:hAnsi="Open Sans"/>
          <w:color w:val="2A2A2A"/>
        </w:rPr>
        <w:t>sœur</w:t>
      </w:r>
      <w:proofErr w:type="spellEnd"/>
      <w:r w:rsidRPr="00683CA0">
        <w:rPr>
          <w:rFonts w:ascii="Open Sans" w:hAnsi="Open Sans"/>
          <w:color w:val="2A2A2A"/>
        </w:rPr>
        <w:t xml:space="preserve"> par alliance et </w:t>
      </w:r>
      <w:proofErr w:type="spellStart"/>
      <w:r w:rsidRPr="00683CA0">
        <w:rPr>
          <w:rFonts w:ascii="Open Sans" w:hAnsi="Open Sans"/>
          <w:color w:val="2A2A2A"/>
        </w:rPr>
        <w:t>ceux</w:t>
      </w:r>
      <w:proofErr w:type="spellEnd"/>
      <w:r w:rsidRPr="00683CA0">
        <w:rPr>
          <w:rFonts w:ascii="Open Sans" w:hAnsi="Open Sans"/>
          <w:color w:val="2A2A2A"/>
        </w:rPr>
        <w:t xml:space="preserve"> du conjoint de fait);</w:t>
      </w:r>
      <w:r w:rsidRPr="00683CA0">
        <w:rPr>
          <w:rFonts w:ascii="Open Sans" w:hAnsi="Open Sans"/>
          <w:color w:val="2A2A2A"/>
        </w:rPr>
        <w:br/>
      </w:r>
      <w:r w:rsidRPr="00683CA0">
        <w:rPr>
          <w:rStyle w:val="Strong"/>
          <w:rFonts w:ascii="Open Sans" w:eastAsiaTheme="majorEastAsia" w:hAnsi="Open Sans"/>
          <w:color w:val="2A2A2A"/>
        </w:rPr>
        <w:t xml:space="preserve">le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tuteur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légal</w:t>
      </w:r>
      <w:proofErr w:type="spellEnd"/>
      <w:r w:rsidRPr="00683CA0">
        <w:rPr>
          <w:rStyle w:val="Strong"/>
          <w:rFonts w:ascii="Open Sans" w:eastAsiaTheme="majorEastAsia" w:hAnsi="Open Sans"/>
          <w:color w:val="2A2A2A"/>
        </w:rPr>
        <w:t xml:space="preserve"> et son conjoint</w:t>
      </w:r>
      <w:r w:rsidRPr="00683CA0">
        <w:rPr>
          <w:rFonts w:ascii="Open Sans" w:hAnsi="Open Sans"/>
          <w:color w:val="2A2A2A"/>
        </w:rPr>
        <w:t> (</w:t>
      </w:r>
      <w:proofErr w:type="spellStart"/>
      <w:r w:rsidRPr="00683CA0">
        <w:rPr>
          <w:rFonts w:ascii="Open Sans" w:hAnsi="Open Sans"/>
          <w:color w:val="2A2A2A"/>
        </w:rPr>
        <w:t>preuve</w:t>
      </w:r>
      <w:proofErr w:type="spellEnd"/>
      <w:r w:rsidRPr="00683CA0">
        <w:rPr>
          <w:rFonts w:ascii="Open Sans" w:hAnsi="Open Sans"/>
          <w:color w:val="2A2A2A"/>
        </w:rPr>
        <w:t xml:space="preserve"> du </w:t>
      </w:r>
      <w:proofErr w:type="spellStart"/>
      <w:r w:rsidRPr="00683CA0">
        <w:rPr>
          <w:rFonts w:ascii="Open Sans" w:hAnsi="Open Sans"/>
          <w:color w:val="2A2A2A"/>
        </w:rPr>
        <w:t>jugement</w:t>
      </w:r>
      <w:proofErr w:type="spellEnd"/>
      <w:r w:rsidRPr="00683CA0">
        <w:rPr>
          <w:rFonts w:ascii="Open Sans" w:hAnsi="Open Sans"/>
          <w:color w:val="2A2A2A"/>
        </w:rPr>
        <w:t xml:space="preserve"> à </w:t>
      </w:r>
      <w:proofErr w:type="spellStart"/>
      <w:r w:rsidRPr="00683CA0">
        <w:rPr>
          <w:rFonts w:ascii="Open Sans" w:hAnsi="Open Sans"/>
          <w:color w:val="2A2A2A"/>
        </w:rPr>
        <w:t>l’appui</w:t>
      </w:r>
      <w:proofErr w:type="spellEnd"/>
      <w:r w:rsidRPr="00683CA0">
        <w:rPr>
          <w:rFonts w:ascii="Open Sans" w:hAnsi="Open Sans"/>
          <w:color w:val="2A2A2A"/>
        </w:rPr>
        <w:t>).</w:t>
      </w:r>
    </w:p>
    <w:p w:rsidR="00683CA0" w:rsidRPr="00683CA0" w:rsidRDefault="00683CA0" w:rsidP="00683CA0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/>
          <w:color w:val="2A2A2A"/>
        </w:rPr>
      </w:pPr>
      <w:proofErr w:type="spellStart"/>
      <w:proofErr w:type="gramStart"/>
      <w:r w:rsidRPr="00683CA0">
        <w:rPr>
          <w:rFonts w:ascii="Open Sans" w:hAnsi="Open Sans"/>
          <w:color w:val="2A2A2A"/>
        </w:rPr>
        <w:t>Toutes</w:t>
      </w:r>
      <w:proofErr w:type="spellEnd"/>
      <w:r w:rsidRPr="00683CA0">
        <w:rPr>
          <w:rFonts w:ascii="Open Sans" w:hAnsi="Open Sans"/>
          <w:color w:val="2A2A2A"/>
        </w:rPr>
        <w:t xml:space="preserve"> les </w:t>
      </w:r>
      <w:proofErr w:type="spellStart"/>
      <w:r w:rsidRPr="00683CA0">
        <w:rPr>
          <w:rFonts w:ascii="Open Sans" w:hAnsi="Open Sans"/>
          <w:color w:val="2A2A2A"/>
        </w:rPr>
        <w:t>définitions</w:t>
      </w:r>
      <w:proofErr w:type="spellEnd"/>
      <w:r w:rsidRPr="00683CA0">
        <w:rPr>
          <w:rFonts w:ascii="Open Sans" w:hAnsi="Open Sans"/>
          <w:color w:val="2A2A2A"/>
        </w:rPr>
        <w:t> </w:t>
      </w:r>
      <w:proofErr w:type="spellStart"/>
      <w:r w:rsidRPr="00683CA0">
        <w:rPr>
          <w:rStyle w:val="Strong"/>
          <w:rFonts w:ascii="Open Sans" w:eastAsiaTheme="majorEastAsia" w:hAnsi="Open Sans"/>
          <w:color w:val="2A2A2A"/>
        </w:rPr>
        <w:t>comprennent</w:t>
      </w:r>
      <w:proofErr w:type="spellEnd"/>
      <w:r w:rsidRPr="00683CA0">
        <w:rPr>
          <w:rFonts w:ascii="Open Sans" w:hAnsi="Open Sans"/>
          <w:color w:val="2A2A2A"/>
        </w:rPr>
        <w:t> la belle-</w:t>
      </w:r>
      <w:proofErr w:type="spellStart"/>
      <w:r w:rsidRPr="00683CA0">
        <w:rPr>
          <w:rFonts w:ascii="Open Sans" w:hAnsi="Open Sans"/>
          <w:color w:val="2A2A2A"/>
        </w:rPr>
        <w:t>famille</w:t>
      </w:r>
      <w:proofErr w:type="spellEnd"/>
      <w:r w:rsidRPr="00683CA0">
        <w:rPr>
          <w:rFonts w:ascii="Open Sans" w:hAnsi="Open Sans"/>
          <w:color w:val="2A2A2A"/>
        </w:rPr>
        <w:t xml:space="preserve"> des </w:t>
      </w:r>
      <w:proofErr w:type="spellStart"/>
      <w:r w:rsidRPr="00683CA0">
        <w:rPr>
          <w:rFonts w:ascii="Open Sans" w:hAnsi="Open Sans"/>
          <w:color w:val="2A2A2A"/>
        </w:rPr>
        <w:t>conjoints</w:t>
      </w:r>
      <w:proofErr w:type="spellEnd"/>
      <w:r w:rsidRPr="00683CA0">
        <w:rPr>
          <w:rFonts w:ascii="Open Sans" w:hAnsi="Open Sans"/>
          <w:color w:val="2A2A2A"/>
        </w:rPr>
        <w:t xml:space="preserve"> de </w:t>
      </w:r>
      <w:proofErr w:type="spellStart"/>
      <w:r w:rsidRPr="00683CA0">
        <w:rPr>
          <w:rFonts w:ascii="Open Sans" w:hAnsi="Open Sans"/>
          <w:color w:val="2A2A2A"/>
        </w:rPr>
        <w:t>même</w:t>
      </w:r>
      <w:proofErr w:type="spellEnd"/>
      <w:r w:rsidRPr="00683CA0">
        <w:rPr>
          <w:rFonts w:ascii="Open Sans" w:hAnsi="Open Sans"/>
          <w:color w:val="2A2A2A"/>
        </w:rPr>
        <w:t xml:space="preserve"> </w:t>
      </w:r>
      <w:proofErr w:type="spellStart"/>
      <w:r w:rsidRPr="00683CA0">
        <w:rPr>
          <w:rFonts w:ascii="Open Sans" w:hAnsi="Open Sans"/>
          <w:color w:val="2A2A2A"/>
        </w:rPr>
        <w:t>sexe</w:t>
      </w:r>
      <w:proofErr w:type="spellEnd"/>
      <w:r w:rsidRPr="00683CA0">
        <w:rPr>
          <w:rFonts w:ascii="Open Sans" w:hAnsi="Open Sans"/>
          <w:color w:val="2A2A2A"/>
        </w:rPr>
        <w:t>.</w:t>
      </w:r>
      <w:proofErr w:type="gramEnd"/>
    </w:p>
    <w:p w:rsidR="00683CA0" w:rsidRDefault="00683CA0"/>
    <w:p w:rsidR="00683CA0" w:rsidRPr="00683CA0" w:rsidRDefault="00683CA0" w:rsidP="00683CA0">
      <w:pPr>
        <w:jc w:val="center"/>
        <w:rPr>
          <w:b/>
          <w:sz w:val="28"/>
          <w:szCs w:val="28"/>
          <w:u w:val="single"/>
        </w:rPr>
      </w:pPr>
      <w:r w:rsidRPr="00683CA0">
        <w:rPr>
          <w:b/>
          <w:sz w:val="28"/>
          <w:szCs w:val="28"/>
          <w:u w:val="single"/>
        </w:rPr>
        <w:t>Porter</w:t>
      </w:r>
    </w:p>
    <w:p w:rsidR="00683CA0" w:rsidRPr="00683CA0" w:rsidRDefault="00683CA0">
      <w:pPr>
        <w:rPr>
          <w:sz w:val="24"/>
          <w:szCs w:val="24"/>
        </w:rPr>
      </w:pPr>
      <w:proofErr w:type="gramStart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 xml:space="preserve">Porter </w:t>
      </w:r>
      <w:proofErr w:type="spellStart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>n’offre</w:t>
      </w:r>
      <w:proofErr w:type="spellEnd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 xml:space="preserve"> pas de </w:t>
      </w:r>
      <w:proofErr w:type="spellStart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>tarif</w:t>
      </w:r>
      <w:proofErr w:type="spellEnd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 xml:space="preserve"> de </w:t>
      </w:r>
      <w:proofErr w:type="spellStart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>deuil</w:t>
      </w:r>
      <w:proofErr w:type="spellEnd"/>
      <w:r w:rsidRPr="00683CA0">
        <w:rPr>
          <w:rFonts w:ascii="Arial" w:hAnsi="Arial" w:cs="Arial"/>
          <w:color w:val="002D53"/>
          <w:sz w:val="24"/>
          <w:szCs w:val="24"/>
          <w:shd w:val="clear" w:color="auto" w:fill="FFFFFF"/>
        </w:rPr>
        <w:t>.</w:t>
      </w:r>
      <w:proofErr w:type="gramEnd"/>
    </w:p>
    <w:sectPr w:rsidR="00683CA0" w:rsidRPr="00683CA0" w:rsidSect="00D6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3D7"/>
    <w:multiLevelType w:val="multilevel"/>
    <w:tmpl w:val="ABE8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36581"/>
    <w:multiLevelType w:val="multilevel"/>
    <w:tmpl w:val="8E40AB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6694B"/>
    <w:multiLevelType w:val="multilevel"/>
    <w:tmpl w:val="7E5860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571B7"/>
    <w:multiLevelType w:val="multilevel"/>
    <w:tmpl w:val="9A8C8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FE6DF3"/>
    <w:multiLevelType w:val="multilevel"/>
    <w:tmpl w:val="AC5C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C064FB"/>
    <w:multiLevelType w:val="multilevel"/>
    <w:tmpl w:val="6A54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7029A"/>
    <w:multiLevelType w:val="multilevel"/>
    <w:tmpl w:val="1DCEEF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83CA0"/>
    <w:rsid w:val="005F3E4A"/>
    <w:rsid w:val="00683CA0"/>
    <w:rsid w:val="00D6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B7"/>
  </w:style>
  <w:style w:type="paragraph" w:styleId="Heading1">
    <w:name w:val="heading 1"/>
    <w:basedOn w:val="Normal"/>
    <w:next w:val="Normal"/>
    <w:link w:val="Heading1Char"/>
    <w:uiPriority w:val="9"/>
    <w:qFormat/>
    <w:rsid w:val="00683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683C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3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8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3C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3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683CA0"/>
    <w:rPr>
      <w:b/>
      <w:bCs/>
    </w:rPr>
  </w:style>
  <w:style w:type="character" w:customStyle="1" w:styleId="sr-only">
    <w:name w:val="sr-only"/>
    <w:basedOn w:val="DefaultParagraphFont"/>
    <w:rsid w:val="00683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933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83407684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9542">
                      <w:marLeft w:val="-79"/>
                      <w:marRight w:val="-7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0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5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1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6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09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81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7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5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29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ircanada.com/ca/fr/aco/home/plan/special-assistance/bereavement-far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889378538" TargetMode="External"/><Relationship Id="rId5" Type="http://schemas.openxmlformats.org/officeDocument/2006/relationships/hyperlink" Target="tel:+188893785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968</Words>
  <Characters>5522</Characters>
  <Application>Microsoft Office Word</Application>
  <DocSecurity>0</DocSecurity>
  <Lines>46</Lines>
  <Paragraphs>12</Paragraphs>
  <ScaleCrop>false</ScaleCrop>
  <Company>Hewlett-Packard Company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Warford</dc:creator>
  <cp:lastModifiedBy>Amanda Warford</cp:lastModifiedBy>
  <cp:revision>1</cp:revision>
  <dcterms:created xsi:type="dcterms:W3CDTF">2018-07-13T14:24:00Z</dcterms:created>
  <dcterms:modified xsi:type="dcterms:W3CDTF">2018-07-13T14:31:00Z</dcterms:modified>
</cp:coreProperties>
</file>