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72" w:rsidRPr="00662848" w:rsidRDefault="00862BB7" w:rsidP="00862BB7">
      <w:pPr>
        <w:spacing w:after="0" w:line="240" w:lineRule="auto"/>
        <w:jc w:val="center"/>
        <w:rPr>
          <w:rFonts w:ascii="Arial" w:hAnsi="Arial" w:cs="Arial"/>
          <w:lang w:val="en-CA"/>
        </w:rPr>
      </w:pPr>
      <w:bookmarkStart w:id="0" w:name="_GoBack"/>
      <w:bookmarkEnd w:id="0"/>
      <w:r w:rsidRPr="00862BB7">
        <w:rPr>
          <w:rFonts w:ascii="Arial" w:hAnsi="Arial" w:cs="Arial"/>
          <w:noProof/>
        </w:rPr>
        <w:drawing>
          <wp:inline distT="0" distB="0" distL="0" distR="0">
            <wp:extent cx="2421999" cy="73152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23160" cy="731871"/>
                    </a:xfrm>
                    <a:prstGeom prst="rect">
                      <a:avLst/>
                    </a:prstGeom>
                    <a:noFill/>
                    <a:ln w="9525">
                      <a:noFill/>
                      <a:miter lim="800000"/>
                      <a:headEnd/>
                      <a:tailEnd/>
                    </a:ln>
                  </pic:spPr>
                </pic:pic>
              </a:graphicData>
            </a:graphic>
          </wp:inline>
        </w:drawing>
      </w:r>
    </w:p>
    <w:p w:rsidR="00352C72" w:rsidRDefault="00352C72" w:rsidP="00352C72">
      <w:pPr>
        <w:pStyle w:val="Default"/>
        <w:rPr>
          <w:b/>
          <w:bCs/>
          <w:sz w:val="18"/>
          <w:szCs w:val="18"/>
        </w:rPr>
      </w:pPr>
    </w:p>
    <w:p w:rsidR="00352C72" w:rsidRPr="00662848" w:rsidRDefault="00352C72" w:rsidP="00352C72">
      <w:pPr>
        <w:pStyle w:val="Default"/>
        <w:rPr>
          <w:sz w:val="18"/>
          <w:szCs w:val="18"/>
        </w:rPr>
      </w:pPr>
      <w:r w:rsidRPr="00662848">
        <w:rPr>
          <w:bCs/>
          <w:sz w:val="18"/>
          <w:szCs w:val="18"/>
        </w:rPr>
        <w:t xml:space="preserve">Lory Centis RN, BScN, CHPCN(C) Team Lead </w:t>
      </w:r>
    </w:p>
    <w:p w:rsidR="00352C72" w:rsidRPr="00662848" w:rsidRDefault="00352C72" w:rsidP="00352C72">
      <w:pPr>
        <w:pStyle w:val="Default"/>
        <w:rPr>
          <w:sz w:val="18"/>
          <w:szCs w:val="18"/>
        </w:rPr>
      </w:pPr>
      <w:r w:rsidRPr="00662848">
        <w:rPr>
          <w:bCs/>
          <w:sz w:val="18"/>
          <w:szCs w:val="18"/>
        </w:rPr>
        <w:t xml:space="preserve">Sudbury/Manitoulin Districts </w:t>
      </w:r>
    </w:p>
    <w:p w:rsidR="00352C72" w:rsidRPr="00662848" w:rsidRDefault="00352C72" w:rsidP="00352C72">
      <w:pPr>
        <w:pStyle w:val="Default"/>
        <w:rPr>
          <w:bCs/>
          <w:sz w:val="18"/>
          <w:szCs w:val="18"/>
        </w:rPr>
      </w:pPr>
      <w:r>
        <w:rPr>
          <w:b/>
          <w:bCs/>
          <w:sz w:val="18"/>
          <w:szCs w:val="18"/>
        </w:rPr>
        <w:t xml:space="preserve">Phone: </w:t>
      </w:r>
      <w:r w:rsidRPr="00662848">
        <w:rPr>
          <w:bCs/>
          <w:sz w:val="18"/>
          <w:szCs w:val="18"/>
        </w:rPr>
        <w:t xml:space="preserve">705-674-9252 </w:t>
      </w:r>
      <w:r>
        <w:rPr>
          <w:bCs/>
          <w:sz w:val="18"/>
          <w:szCs w:val="18"/>
        </w:rPr>
        <w:t>x</w:t>
      </w:r>
      <w:r w:rsidRPr="00662848">
        <w:rPr>
          <w:bCs/>
          <w:sz w:val="18"/>
          <w:szCs w:val="18"/>
        </w:rPr>
        <w:t>237</w:t>
      </w:r>
    </w:p>
    <w:p w:rsidR="00352C72" w:rsidRDefault="00352C72" w:rsidP="00352C72">
      <w:pPr>
        <w:pStyle w:val="Default"/>
        <w:rPr>
          <w:sz w:val="18"/>
          <w:szCs w:val="18"/>
        </w:rPr>
      </w:pPr>
      <w:r>
        <w:rPr>
          <w:b/>
          <w:bCs/>
          <w:sz w:val="18"/>
          <w:szCs w:val="18"/>
        </w:rPr>
        <w:t xml:space="preserve">Cell: </w:t>
      </w:r>
      <w:r w:rsidRPr="00662848">
        <w:rPr>
          <w:bCs/>
          <w:sz w:val="18"/>
          <w:szCs w:val="18"/>
        </w:rPr>
        <w:t>705-521-3649</w:t>
      </w:r>
    </w:p>
    <w:p w:rsidR="00352C72" w:rsidRPr="00662848" w:rsidRDefault="00352C72" w:rsidP="00352C72">
      <w:pPr>
        <w:pStyle w:val="Default"/>
        <w:rPr>
          <w:sz w:val="18"/>
          <w:szCs w:val="18"/>
        </w:rPr>
      </w:pPr>
      <w:r w:rsidRPr="00662848">
        <w:rPr>
          <w:bCs/>
          <w:sz w:val="18"/>
          <w:szCs w:val="18"/>
        </w:rPr>
        <w:t xml:space="preserve">800-561-6551 </w:t>
      </w:r>
    </w:p>
    <w:p w:rsidR="00352C72" w:rsidRDefault="00352C72" w:rsidP="00352C72">
      <w:pPr>
        <w:pStyle w:val="Default"/>
        <w:rPr>
          <w:sz w:val="18"/>
          <w:szCs w:val="18"/>
        </w:rPr>
      </w:pPr>
      <w:r>
        <w:rPr>
          <w:b/>
          <w:bCs/>
          <w:sz w:val="18"/>
          <w:szCs w:val="18"/>
        </w:rPr>
        <w:t xml:space="preserve">Fax: </w:t>
      </w:r>
      <w:r w:rsidRPr="00662848">
        <w:rPr>
          <w:bCs/>
          <w:sz w:val="18"/>
          <w:szCs w:val="18"/>
        </w:rPr>
        <w:t>705-674-5393</w:t>
      </w:r>
      <w:r>
        <w:rPr>
          <w:b/>
          <w:bCs/>
          <w:sz w:val="18"/>
          <w:szCs w:val="18"/>
        </w:rPr>
        <w:t xml:space="preserve"> </w:t>
      </w:r>
    </w:p>
    <w:p w:rsidR="00352C72" w:rsidRPr="00662848" w:rsidRDefault="00352C72" w:rsidP="00352C72">
      <w:pPr>
        <w:rPr>
          <w:bCs/>
          <w:sz w:val="18"/>
          <w:szCs w:val="18"/>
        </w:rPr>
      </w:pPr>
      <w:r>
        <w:rPr>
          <w:b/>
          <w:bCs/>
          <w:sz w:val="18"/>
          <w:szCs w:val="18"/>
        </w:rPr>
        <w:t xml:space="preserve">E-mail: </w:t>
      </w:r>
      <w:r w:rsidRPr="00662848">
        <w:rPr>
          <w:bCs/>
          <w:sz w:val="18"/>
          <w:szCs w:val="18"/>
        </w:rPr>
        <w:t>lory.centis@central.von.ca</w:t>
      </w:r>
    </w:p>
    <w:p w:rsidR="00352C72" w:rsidRPr="00662848" w:rsidRDefault="00352C72" w:rsidP="00352C72">
      <w:pPr>
        <w:pStyle w:val="Default"/>
        <w:rPr>
          <w:sz w:val="18"/>
          <w:szCs w:val="18"/>
        </w:rPr>
      </w:pPr>
      <w:r w:rsidRPr="00662848">
        <w:rPr>
          <w:bCs/>
          <w:sz w:val="18"/>
          <w:szCs w:val="18"/>
        </w:rPr>
        <w:t xml:space="preserve">Lisa Rowlinson RN, CHPCN(C) </w:t>
      </w:r>
    </w:p>
    <w:p w:rsidR="00352C72" w:rsidRPr="00662848" w:rsidRDefault="00352C72" w:rsidP="00352C72">
      <w:pPr>
        <w:pStyle w:val="Default"/>
        <w:rPr>
          <w:sz w:val="18"/>
          <w:szCs w:val="18"/>
        </w:rPr>
      </w:pPr>
      <w:r w:rsidRPr="00662848">
        <w:rPr>
          <w:bCs/>
          <w:sz w:val="18"/>
          <w:szCs w:val="18"/>
        </w:rPr>
        <w:t xml:space="preserve">Algoma District </w:t>
      </w:r>
    </w:p>
    <w:p w:rsidR="00352C72" w:rsidRDefault="00352C72" w:rsidP="00352C72">
      <w:pPr>
        <w:pStyle w:val="Default"/>
        <w:rPr>
          <w:b/>
          <w:bCs/>
          <w:sz w:val="18"/>
          <w:szCs w:val="18"/>
        </w:rPr>
      </w:pPr>
      <w:r>
        <w:rPr>
          <w:b/>
          <w:bCs/>
          <w:sz w:val="18"/>
          <w:szCs w:val="18"/>
        </w:rPr>
        <w:t xml:space="preserve">Phone: </w:t>
      </w:r>
      <w:r w:rsidRPr="00662848">
        <w:rPr>
          <w:bCs/>
          <w:sz w:val="18"/>
          <w:szCs w:val="18"/>
        </w:rPr>
        <w:t>705-942-8200 x 250</w:t>
      </w:r>
      <w:r>
        <w:rPr>
          <w:b/>
          <w:bCs/>
          <w:sz w:val="18"/>
          <w:szCs w:val="18"/>
        </w:rPr>
        <w:t xml:space="preserve"> </w:t>
      </w:r>
    </w:p>
    <w:p w:rsidR="00352C72" w:rsidRPr="00662848" w:rsidRDefault="00352C72" w:rsidP="00352C72">
      <w:pPr>
        <w:pStyle w:val="Default"/>
        <w:rPr>
          <w:sz w:val="18"/>
          <w:szCs w:val="18"/>
        </w:rPr>
      </w:pPr>
      <w:r w:rsidRPr="00662848">
        <w:rPr>
          <w:bCs/>
          <w:sz w:val="18"/>
          <w:szCs w:val="18"/>
        </w:rPr>
        <w:t>800 561-6551</w:t>
      </w:r>
    </w:p>
    <w:p w:rsidR="00352C72" w:rsidRDefault="00352C72" w:rsidP="00352C72">
      <w:pPr>
        <w:pStyle w:val="Default"/>
        <w:rPr>
          <w:sz w:val="18"/>
          <w:szCs w:val="18"/>
        </w:rPr>
      </w:pPr>
      <w:r>
        <w:rPr>
          <w:b/>
          <w:bCs/>
          <w:sz w:val="18"/>
          <w:szCs w:val="18"/>
        </w:rPr>
        <w:t xml:space="preserve">Fax: </w:t>
      </w:r>
      <w:r w:rsidRPr="00662848">
        <w:rPr>
          <w:bCs/>
          <w:sz w:val="18"/>
          <w:szCs w:val="18"/>
        </w:rPr>
        <w:t>705-942-8874</w:t>
      </w:r>
      <w:r>
        <w:rPr>
          <w:b/>
          <w:bCs/>
          <w:sz w:val="18"/>
          <w:szCs w:val="18"/>
        </w:rPr>
        <w:t xml:space="preserve"> </w:t>
      </w:r>
    </w:p>
    <w:p w:rsidR="00352C72" w:rsidRPr="00662848" w:rsidRDefault="00352C72" w:rsidP="00352C72">
      <w:pPr>
        <w:rPr>
          <w:lang w:val="en-CA"/>
        </w:rPr>
      </w:pPr>
      <w:r>
        <w:rPr>
          <w:b/>
          <w:bCs/>
          <w:sz w:val="18"/>
          <w:szCs w:val="18"/>
        </w:rPr>
        <w:t xml:space="preserve">E-mail: </w:t>
      </w:r>
      <w:r w:rsidRPr="00662848">
        <w:rPr>
          <w:bCs/>
          <w:sz w:val="18"/>
          <w:szCs w:val="18"/>
        </w:rPr>
        <w:t>lisa.rowlinson@von.ca</w:t>
      </w:r>
    </w:p>
    <w:p w:rsidR="00352C72" w:rsidRPr="00662848" w:rsidRDefault="00352C72" w:rsidP="00352C72">
      <w:pPr>
        <w:pStyle w:val="Default"/>
        <w:rPr>
          <w:sz w:val="18"/>
          <w:szCs w:val="18"/>
        </w:rPr>
      </w:pPr>
      <w:r w:rsidRPr="00662848">
        <w:rPr>
          <w:bCs/>
          <w:sz w:val="18"/>
          <w:szCs w:val="18"/>
        </w:rPr>
        <w:t xml:space="preserve">TBD </w:t>
      </w:r>
    </w:p>
    <w:p w:rsidR="00352C72" w:rsidRPr="00662848" w:rsidRDefault="00352C72" w:rsidP="00352C72">
      <w:pPr>
        <w:pStyle w:val="Default"/>
        <w:rPr>
          <w:sz w:val="18"/>
          <w:szCs w:val="18"/>
        </w:rPr>
      </w:pPr>
      <w:r w:rsidRPr="00662848">
        <w:rPr>
          <w:bCs/>
          <w:sz w:val="18"/>
          <w:szCs w:val="18"/>
        </w:rPr>
        <w:t xml:space="preserve">Timmins/Cochrane District </w:t>
      </w:r>
    </w:p>
    <w:p w:rsidR="00352C72" w:rsidRDefault="00352C72" w:rsidP="00352C72">
      <w:pPr>
        <w:pStyle w:val="Default"/>
        <w:rPr>
          <w:sz w:val="18"/>
          <w:szCs w:val="18"/>
        </w:rPr>
      </w:pPr>
      <w:r>
        <w:rPr>
          <w:b/>
          <w:bCs/>
          <w:sz w:val="18"/>
          <w:szCs w:val="18"/>
        </w:rPr>
        <w:t xml:space="preserve">Phone: </w:t>
      </w:r>
      <w:r w:rsidRPr="00662848">
        <w:rPr>
          <w:bCs/>
          <w:sz w:val="18"/>
          <w:szCs w:val="18"/>
        </w:rPr>
        <w:t>800 561-6551</w:t>
      </w:r>
      <w:r>
        <w:rPr>
          <w:b/>
          <w:bCs/>
          <w:sz w:val="18"/>
          <w:szCs w:val="18"/>
        </w:rPr>
        <w:t xml:space="preserve"> </w:t>
      </w:r>
    </w:p>
    <w:p w:rsidR="00352C72" w:rsidRDefault="00352C72" w:rsidP="00352C72">
      <w:pPr>
        <w:pStyle w:val="Default"/>
        <w:rPr>
          <w:sz w:val="18"/>
          <w:szCs w:val="18"/>
        </w:rPr>
      </w:pPr>
      <w:r>
        <w:rPr>
          <w:b/>
          <w:bCs/>
          <w:sz w:val="18"/>
          <w:szCs w:val="18"/>
        </w:rPr>
        <w:t xml:space="preserve">Fax: </w:t>
      </w:r>
    </w:p>
    <w:p w:rsidR="00352C72" w:rsidRDefault="00352C72" w:rsidP="00352C72">
      <w:pPr>
        <w:rPr>
          <w:lang w:val="en-CA"/>
        </w:rPr>
      </w:pPr>
      <w:r>
        <w:rPr>
          <w:b/>
          <w:bCs/>
          <w:sz w:val="18"/>
          <w:szCs w:val="18"/>
        </w:rPr>
        <w:t>E-mail:</w:t>
      </w:r>
    </w:p>
    <w:p w:rsidR="00352C72" w:rsidRPr="00662848" w:rsidRDefault="00352C72" w:rsidP="00352C72">
      <w:pPr>
        <w:pStyle w:val="Default"/>
        <w:rPr>
          <w:sz w:val="18"/>
          <w:szCs w:val="18"/>
        </w:rPr>
      </w:pPr>
      <w:r w:rsidRPr="00662848">
        <w:rPr>
          <w:bCs/>
          <w:sz w:val="18"/>
          <w:szCs w:val="18"/>
        </w:rPr>
        <w:t xml:space="preserve">TBD </w:t>
      </w:r>
    </w:p>
    <w:p w:rsidR="00352C72" w:rsidRPr="00662848" w:rsidRDefault="00521745" w:rsidP="00352C72">
      <w:pPr>
        <w:pStyle w:val="Default"/>
        <w:rPr>
          <w:sz w:val="18"/>
          <w:szCs w:val="18"/>
        </w:rPr>
      </w:pPr>
      <w:r>
        <w:rPr>
          <w:bCs/>
          <w:sz w:val="18"/>
          <w:szCs w:val="18"/>
        </w:rPr>
        <w:t>Nipissing</w:t>
      </w:r>
      <w:r w:rsidR="00352C72" w:rsidRPr="00662848">
        <w:rPr>
          <w:bCs/>
          <w:sz w:val="18"/>
          <w:szCs w:val="18"/>
        </w:rPr>
        <w:t xml:space="preserve">/Parry Sound Districts </w:t>
      </w:r>
    </w:p>
    <w:p w:rsidR="00352C72" w:rsidRDefault="00352C72" w:rsidP="00352C72">
      <w:pPr>
        <w:pStyle w:val="Default"/>
        <w:rPr>
          <w:sz w:val="18"/>
          <w:szCs w:val="18"/>
        </w:rPr>
      </w:pPr>
      <w:r>
        <w:rPr>
          <w:b/>
          <w:bCs/>
          <w:sz w:val="18"/>
          <w:szCs w:val="18"/>
        </w:rPr>
        <w:t xml:space="preserve">Phone: </w:t>
      </w:r>
    </w:p>
    <w:p w:rsidR="00352C72" w:rsidRDefault="00352C72" w:rsidP="00352C72">
      <w:pPr>
        <w:pStyle w:val="Default"/>
        <w:rPr>
          <w:sz w:val="18"/>
          <w:szCs w:val="18"/>
        </w:rPr>
      </w:pPr>
      <w:r>
        <w:rPr>
          <w:b/>
          <w:bCs/>
          <w:sz w:val="18"/>
          <w:szCs w:val="18"/>
        </w:rPr>
        <w:t xml:space="preserve">Fax: </w:t>
      </w:r>
    </w:p>
    <w:p w:rsidR="00352C72" w:rsidRDefault="00352C72" w:rsidP="00352C72">
      <w:pPr>
        <w:rPr>
          <w:lang w:val="en-CA"/>
        </w:rPr>
      </w:pPr>
      <w:r>
        <w:rPr>
          <w:b/>
          <w:bCs/>
          <w:sz w:val="18"/>
          <w:szCs w:val="18"/>
        </w:rPr>
        <w:t>E-mail:</w:t>
      </w:r>
    </w:p>
    <w:p w:rsidR="00352C72" w:rsidRPr="00662848" w:rsidRDefault="00352C72" w:rsidP="00352C72">
      <w:pPr>
        <w:pStyle w:val="Default"/>
        <w:rPr>
          <w:sz w:val="18"/>
          <w:szCs w:val="18"/>
        </w:rPr>
      </w:pPr>
      <w:r w:rsidRPr="00662848">
        <w:rPr>
          <w:bCs/>
          <w:sz w:val="18"/>
          <w:szCs w:val="18"/>
        </w:rPr>
        <w:t xml:space="preserve">Kim Paradis, Site Supervisor, VON Algoma </w:t>
      </w:r>
    </w:p>
    <w:p w:rsidR="00352C72" w:rsidRPr="00662848" w:rsidRDefault="00352C72" w:rsidP="00352C72">
      <w:pPr>
        <w:pStyle w:val="Default"/>
        <w:rPr>
          <w:bCs/>
          <w:sz w:val="18"/>
          <w:szCs w:val="18"/>
        </w:rPr>
      </w:pPr>
      <w:r>
        <w:rPr>
          <w:b/>
          <w:bCs/>
          <w:sz w:val="18"/>
          <w:szCs w:val="18"/>
        </w:rPr>
        <w:t xml:space="preserve">Phone: </w:t>
      </w:r>
      <w:r w:rsidRPr="00662848">
        <w:rPr>
          <w:bCs/>
          <w:sz w:val="18"/>
          <w:szCs w:val="18"/>
        </w:rPr>
        <w:t xml:space="preserve">705-942-8200 x 200 </w:t>
      </w:r>
    </w:p>
    <w:p w:rsidR="00352C72" w:rsidRPr="00662848" w:rsidRDefault="00352C72" w:rsidP="00352C72">
      <w:pPr>
        <w:pStyle w:val="Default"/>
        <w:rPr>
          <w:sz w:val="18"/>
          <w:szCs w:val="18"/>
        </w:rPr>
      </w:pPr>
      <w:r w:rsidRPr="00662848">
        <w:rPr>
          <w:bCs/>
          <w:sz w:val="18"/>
          <w:szCs w:val="18"/>
        </w:rPr>
        <w:t>800 561-6551</w:t>
      </w:r>
    </w:p>
    <w:p w:rsidR="00352C72" w:rsidRDefault="00352C72" w:rsidP="00352C72">
      <w:pPr>
        <w:pStyle w:val="Default"/>
        <w:rPr>
          <w:sz w:val="18"/>
          <w:szCs w:val="18"/>
        </w:rPr>
      </w:pPr>
      <w:r>
        <w:rPr>
          <w:b/>
          <w:bCs/>
          <w:sz w:val="18"/>
          <w:szCs w:val="18"/>
        </w:rPr>
        <w:t xml:space="preserve">Fax: </w:t>
      </w:r>
      <w:r w:rsidRPr="00662848">
        <w:rPr>
          <w:bCs/>
          <w:sz w:val="18"/>
          <w:szCs w:val="18"/>
        </w:rPr>
        <w:t>705 942-8874</w:t>
      </w:r>
      <w:r>
        <w:rPr>
          <w:b/>
          <w:bCs/>
          <w:sz w:val="18"/>
          <w:szCs w:val="18"/>
        </w:rPr>
        <w:t xml:space="preserve"> </w:t>
      </w:r>
    </w:p>
    <w:p w:rsidR="00352C72" w:rsidRPr="00662848" w:rsidRDefault="00352C72" w:rsidP="00352C72">
      <w:pPr>
        <w:rPr>
          <w:lang w:val="en-CA"/>
        </w:rPr>
      </w:pPr>
      <w:r>
        <w:rPr>
          <w:b/>
          <w:bCs/>
          <w:sz w:val="18"/>
          <w:szCs w:val="18"/>
        </w:rPr>
        <w:t xml:space="preserve">E-mail: </w:t>
      </w:r>
      <w:r w:rsidRPr="00662848">
        <w:rPr>
          <w:bCs/>
          <w:sz w:val="18"/>
          <w:szCs w:val="18"/>
        </w:rPr>
        <w:t>kim.paradis@von.ca</w:t>
      </w:r>
    </w:p>
    <w:p w:rsidR="00521745" w:rsidRDefault="00352C72" w:rsidP="00521745">
      <w:pPr>
        <w:spacing w:after="0" w:line="240" w:lineRule="auto"/>
        <w:rPr>
          <w:i/>
          <w:lang w:val="en-CA"/>
        </w:rPr>
      </w:pPr>
      <w:r w:rsidRPr="00326D21">
        <w:rPr>
          <w:i/>
          <w:lang w:val="en-CA"/>
        </w:rPr>
        <w:t xml:space="preserve">Adapted from </w:t>
      </w:r>
      <w:r w:rsidR="00521745">
        <w:rPr>
          <w:i/>
          <w:lang w:val="en-CA"/>
        </w:rPr>
        <w:t xml:space="preserve">the </w:t>
      </w:r>
      <w:r w:rsidRPr="00326D21">
        <w:rPr>
          <w:i/>
          <w:lang w:val="en-CA"/>
        </w:rPr>
        <w:t xml:space="preserve">Palliative Pain &amp; Symptom Management Program, </w:t>
      </w:r>
    </w:p>
    <w:p w:rsidR="00352C72" w:rsidRDefault="00352C72" w:rsidP="00521745">
      <w:pPr>
        <w:spacing w:after="0" w:line="240" w:lineRule="auto"/>
        <w:rPr>
          <w:i/>
          <w:lang w:val="en-CA"/>
        </w:rPr>
      </w:pPr>
      <w:r w:rsidRPr="00326D21">
        <w:rPr>
          <w:i/>
          <w:lang w:val="en-CA"/>
        </w:rPr>
        <w:t>Thunder Bay, ON</w:t>
      </w:r>
      <w:r>
        <w:rPr>
          <w:i/>
          <w:lang w:val="en-CA"/>
        </w:rPr>
        <w:t xml:space="preserve"> with permission</w:t>
      </w:r>
    </w:p>
    <w:p w:rsidR="00352C72" w:rsidRPr="00326D21" w:rsidRDefault="00352C72" w:rsidP="00521745">
      <w:pPr>
        <w:spacing w:after="0" w:line="240" w:lineRule="auto"/>
        <w:rPr>
          <w:i/>
          <w:lang w:val="en-CA"/>
        </w:rPr>
      </w:pPr>
    </w:p>
    <w:p w:rsidR="00D75642" w:rsidRDefault="00352C72" w:rsidP="00352C72">
      <w:pPr>
        <w:rPr>
          <w:sz w:val="24"/>
          <w:szCs w:val="24"/>
          <w:lang w:val="en-CA"/>
        </w:rPr>
      </w:pPr>
      <w:r w:rsidRPr="00326D21">
        <w:rPr>
          <w:sz w:val="24"/>
          <w:szCs w:val="24"/>
          <w:lang w:val="en-CA"/>
        </w:rPr>
        <w:t>Revised April 2014 by Larissa Proctor, MPH Candidate University of Waterloo</w:t>
      </w:r>
    </w:p>
    <w:p w:rsidR="00352C72" w:rsidRPr="00352C72" w:rsidRDefault="00352C72" w:rsidP="00352C72">
      <w:pPr>
        <w:spacing w:line="240" w:lineRule="auto"/>
        <w:jc w:val="center"/>
        <w:rPr>
          <w:rFonts w:ascii="Gabriola" w:hAnsi="Gabriola" w:cs="Times New Roman"/>
          <w:b/>
          <w:sz w:val="96"/>
          <w:szCs w:val="96"/>
        </w:rPr>
      </w:pPr>
      <w:r w:rsidRPr="00352C72">
        <w:rPr>
          <w:rFonts w:ascii="Gabriola" w:hAnsi="Gabriola" w:cs="Times New Roman"/>
          <w:b/>
          <w:sz w:val="96"/>
          <w:szCs w:val="96"/>
        </w:rPr>
        <w:lastRenderedPageBreak/>
        <w:t xml:space="preserve">‘Til Death </w:t>
      </w:r>
    </w:p>
    <w:p w:rsidR="00352C72" w:rsidRPr="00352C72" w:rsidRDefault="00352C72" w:rsidP="00352C72">
      <w:pPr>
        <w:spacing w:line="240" w:lineRule="auto"/>
        <w:jc w:val="center"/>
        <w:rPr>
          <w:rFonts w:ascii="Gabriola" w:hAnsi="Gabriola" w:cs="Times New Roman"/>
          <w:b/>
          <w:sz w:val="96"/>
          <w:szCs w:val="96"/>
        </w:rPr>
      </w:pPr>
      <w:r w:rsidRPr="00352C72">
        <w:rPr>
          <w:rFonts w:ascii="Gabriola" w:hAnsi="Gabriola" w:cs="Times New Roman"/>
          <w:b/>
          <w:sz w:val="96"/>
          <w:szCs w:val="96"/>
        </w:rPr>
        <w:t xml:space="preserve">Do Us Part </w:t>
      </w:r>
    </w:p>
    <w:p w:rsidR="00352C72" w:rsidRDefault="00352C72" w:rsidP="00352C72">
      <w:pPr>
        <w:rPr>
          <w:rFonts w:ascii="Times New Roman" w:hAnsi="Times New Roman" w:cs="Times New Roman"/>
          <w:b/>
        </w:rPr>
      </w:pPr>
      <w:r>
        <w:rPr>
          <w:rFonts w:ascii="Times New Roman" w:hAnsi="Times New Roman" w:cs="Times New Roman"/>
          <w:b/>
          <w:noProof/>
        </w:rPr>
        <w:drawing>
          <wp:inline distT="0" distB="0" distL="0" distR="0">
            <wp:extent cx="2790908" cy="2907949"/>
            <wp:effectExtent l="19050" t="0" r="9442" b="0"/>
            <wp:docPr id="1" name="Picture 0" descr="Dying-with-dig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ing-with-dignity.jpg"/>
                    <pic:cNvPicPr/>
                  </pic:nvPicPr>
                  <pic:blipFill>
                    <a:blip r:embed="rId7"/>
                    <a:stretch>
                      <a:fillRect/>
                    </a:stretch>
                  </pic:blipFill>
                  <pic:spPr>
                    <a:xfrm>
                      <a:off x="0" y="0"/>
                      <a:ext cx="2797417" cy="2914731"/>
                    </a:xfrm>
                    <a:prstGeom prst="rect">
                      <a:avLst/>
                    </a:prstGeom>
                  </pic:spPr>
                </pic:pic>
              </a:graphicData>
            </a:graphic>
          </wp:inline>
        </w:drawing>
      </w:r>
    </w:p>
    <w:p w:rsidR="00352C72" w:rsidRDefault="00352C72" w:rsidP="00352C72">
      <w:pPr>
        <w:jc w:val="center"/>
        <w:rPr>
          <w:rFonts w:ascii="Gabriola" w:hAnsi="Gabriola" w:cs="Times New Roman"/>
          <w:b/>
          <w:sz w:val="52"/>
          <w:szCs w:val="52"/>
        </w:rPr>
      </w:pPr>
      <w:r w:rsidRPr="00352C72">
        <w:rPr>
          <w:rFonts w:ascii="Gabriola" w:hAnsi="Gabriola" w:cs="Times New Roman"/>
          <w:b/>
          <w:sz w:val="52"/>
          <w:szCs w:val="52"/>
        </w:rPr>
        <w:t>When Someone You Love is Dying</w:t>
      </w:r>
    </w:p>
    <w:p w:rsidR="00352C72" w:rsidRPr="00940AB4" w:rsidRDefault="00352C72" w:rsidP="00352C72">
      <w:pPr>
        <w:spacing w:line="240" w:lineRule="auto"/>
        <w:rPr>
          <w:rFonts w:ascii="Times New Roman" w:hAnsi="Times New Roman" w:cs="Times New Roman"/>
          <w:b/>
        </w:rPr>
      </w:pPr>
      <w:r w:rsidRPr="00940AB4">
        <w:rPr>
          <w:rFonts w:ascii="Times New Roman" w:hAnsi="Times New Roman" w:cs="Times New Roman"/>
          <w:b/>
        </w:rPr>
        <w:lastRenderedPageBreak/>
        <w:t>Is your loved one dying? Are you looking for ways to prepare yourself for this event?</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rPr>
        <w:t xml:space="preserve">The goal of this pamphlet is to help you with the challenges that you will be facing. While you may have mixed feelings about reading this pamphlet, please know that it was designed to help you learn about what to expect. Your wellbeing matters just as much as the wellbeing of your dying loved one. Please know that not every dying person will show all of the signs described in this pamphlet. If you have questions or concerns about the care of your loved one, please discuss these with your doctor or nurse. </w:t>
      </w:r>
    </w:p>
    <w:p w:rsidR="00352C72" w:rsidRPr="00940AB4" w:rsidRDefault="00352C72" w:rsidP="00352C72">
      <w:pPr>
        <w:spacing w:line="240" w:lineRule="auto"/>
        <w:rPr>
          <w:rFonts w:ascii="Times New Roman" w:hAnsi="Times New Roman" w:cs="Times New Roman"/>
          <w:b/>
          <w:i/>
        </w:rPr>
      </w:pPr>
      <w:r w:rsidRPr="00940AB4">
        <w:rPr>
          <w:rFonts w:ascii="Times New Roman" w:hAnsi="Times New Roman" w:cs="Times New Roman"/>
          <w:b/>
          <w:i/>
        </w:rPr>
        <w:t>What Happens At the End of Life and What You Can Do To Help</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Sleeping</w:t>
      </w:r>
      <w:r w:rsidRPr="00940AB4">
        <w:rPr>
          <w:rFonts w:ascii="Times New Roman" w:hAnsi="Times New Roman" w:cs="Times New Roman"/>
        </w:rPr>
        <w:t>: Your loved one may spend more time sleeping. They may not wake up as easily or talk as much as they used to. This is normal. It happens because of changes in the body’s metabolism.</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Help By</w:t>
      </w:r>
      <w:r w:rsidRPr="00940AB4">
        <w:rPr>
          <w:rFonts w:ascii="Times New Roman" w:hAnsi="Times New Roman" w:cs="Times New Roman"/>
        </w:rPr>
        <w:t>: Sit with your loved one. Hold his or her hand, but don’t shake it or speak loudly. Speak softly and in a way that feels right for you. Spend time with your loved one when he or she is more alert or awake. Don’t talk about your loved one like he or she is not in the room. You should speak directly to your loved one even if he or she does not respond to you. Hearing is the last sense to be lost, so your loved one may be able to hear you even if they are not alert or awake.</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Confusion</w:t>
      </w:r>
      <w:r w:rsidRPr="00940AB4">
        <w:rPr>
          <w:rFonts w:ascii="Times New Roman" w:hAnsi="Times New Roman" w:cs="Times New Roman"/>
        </w:rPr>
        <w:t xml:space="preserve">: Your loved one may be confused about the time, place, and people around them. They may not recognize </w:t>
      </w:r>
      <w:r w:rsidRPr="00940AB4">
        <w:rPr>
          <w:rFonts w:ascii="Times New Roman" w:hAnsi="Times New Roman" w:cs="Times New Roman"/>
        </w:rPr>
        <w:lastRenderedPageBreak/>
        <w:t xml:space="preserve">people that they know, such as family or friends. This happens because of changes in the body’s metabolism. </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Help By</w:t>
      </w:r>
      <w:r w:rsidRPr="00940AB4">
        <w:rPr>
          <w:rFonts w:ascii="Times New Roman" w:hAnsi="Times New Roman" w:cs="Times New Roman"/>
        </w:rPr>
        <w:t>: Tell your loved one who you are before you speak to them. Don’t ask them to guess who you are. Speak softly and clearly.</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Restlessness</w:t>
      </w:r>
      <w:r w:rsidRPr="00940AB4">
        <w:rPr>
          <w:rFonts w:ascii="Times New Roman" w:hAnsi="Times New Roman" w:cs="Times New Roman"/>
        </w:rPr>
        <w:t xml:space="preserve">: Your loved one may make restless movements and repeat them over and over. For instance, they may pull at blankets, sheets, or clothing. This happens because your loved one’s brain is not getting as much oxygen as it used to. </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Help By</w:t>
      </w:r>
      <w:r w:rsidRPr="00940AB4">
        <w:rPr>
          <w:rFonts w:ascii="Times New Roman" w:hAnsi="Times New Roman" w:cs="Times New Roman"/>
        </w:rPr>
        <w:t>: Don’t try to stop your loved one from making these movements. Speak softly and in a way that feels right for you. Lightly rub your loved one’s forehead, read to them, or play soothing music.</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Eating and Drinking</w:t>
      </w:r>
      <w:r w:rsidRPr="00940AB4">
        <w:rPr>
          <w:rFonts w:ascii="Times New Roman" w:hAnsi="Times New Roman" w:cs="Times New Roman"/>
        </w:rPr>
        <w:t>: Your loved one may not want to eat or drink. This is a normal part of the dying process.</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Help By</w:t>
      </w:r>
      <w:r w:rsidRPr="00940AB4">
        <w:rPr>
          <w:rFonts w:ascii="Times New Roman" w:hAnsi="Times New Roman" w:cs="Times New Roman"/>
        </w:rPr>
        <w:t>: Do not try to force your loved one to eat or drink. You can offer your loved one some ice chips or a few bites of a food that they enjoy.</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Coolness</w:t>
      </w:r>
      <w:r w:rsidRPr="00940AB4">
        <w:rPr>
          <w:rFonts w:ascii="Times New Roman" w:hAnsi="Times New Roman" w:cs="Times New Roman"/>
        </w:rPr>
        <w:t>: Your loved one’s hands, arms, feet, and legs may seem colder than they used to be. Their face may be pale, and their feet and legs may look purple or blue. This happens because blood is being used by your loved one’s vital organs instead of being sent to their limbs.</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Help By</w:t>
      </w:r>
      <w:r w:rsidRPr="00940AB4">
        <w:rPr>
          <w:rFonts w:ascii="Times New Roman" w:hAnsi="Times New Roman" w:cs="Times New Roman"/>
        </w:rPr>
        <w:t>: Keep your loved one warm with blankets. Don’t use electric blankets.</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Incontinence (Loss of Bladder and Bowel Control)</w:t>
      </w:r>
      <w:r w:rsidRPr="00940AB4">
        <w:rPr>
          <w:rFonts w:ascii="Times New Roman" w:hAnsi="Times New Roman" w:cs="Times New Roman"/>
        </w:rPr>
        <w:t xml:space="preserve">: Your loved one may lose bladder and bowel control. This happens because </w:t>
      </w:r>
      <w:r w:rsidRPr="00940AB4">
        <w:rPr>
          <w:rFonts w:ascii="Times New Roman" w:hAnsi="Times New Roman" w:cs="Times New Roman"/>
        </w:rPr>
        <w:lastRenderedPageBreak/>
        <w:t>the muscles are starting to relax. The closer your loved one gets to death, the more likely it is that they will lose bladder and bowel control.</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Help By</w:t>
      </w:r>
      <w:r w:rsidRPr="00940AB4">
        <w:rPr>
          <w:rFonts w:ascii="Times New Roman" w:hAnsi="Times New Roman" w:cs="Times New Roman"/>
        </w:rPr>
        <w:t xml:space="preserve">: Ask the nurse about padding to protect the bed and keep your loved one dry. Ask the nurse about other products that can increase your loved one’s comfort. </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Congestion</w:t>
      </w:r>
      <w:r w:rsidRPr="00940AB4">
        <w:rPr>
          <w:rFonts w:ascii="Times New Roman" w:hAnsi="Times New Roman" w:cs="Times New Roman"/>
        </w:rPr>
        <w:t>: You may hear loud gurgling sounds coming from your loved one’s throat or chest. This happens because your loved one is not as able to swallow his or her saliva (spit). It does not mean that your loved one is uncomfortable.</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Help By</w:t>
      </w:r>
      <w:r w:rsidRPr="00940AB4">
        <w:rPr>
          <w:rFonts w:ascii="Times New Roman" w:hAnsi="Times New Roman" w:cs="Times New Roman"/>
        </w:rPr>
        <w:t>: Do not try to suction your loved one’s mouth. This may cause pain. Turn your loved one’s head to the side so that the saliva can drain. You can wipe your loved one’s mouth with a moist cloth.</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Breathing</w:t>
      </w:r>
      <w:r w:rsidRPr="00940AB4">
        <w:rPr>
          <w:rFonts w:ascii="Times New Roman" w:hAnsi="Times New Roman" w:cs="Times New Roman"/>
        </w:rPr>
        <w:t>: Your loved one may not breathe the same way that he or she used to. Breaths may be rapid, shallow, or sound like panting. Your loved one may stop breathing for 10 to 30 seconds at a time. After your loved one dies, there may be a “last sigh” or a gurgling sound. This happens because there is less blood flow to your loved one’s organs.</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Help By</w:t>
      </w:r>
      <w:r w:rsidRPr="00940AB4">
        <w:rPr>
          <w:rFonts w:ascii="Times New Roman" w:hAnsi="Times New Roman" w:cs="Times New Roman"/>
        </w:rPr>
        <w:t>: You can raise the head of the bed or turn your loved one to the side. Hold your loved one’s hand and speak softly.</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Decreased Urine</w:t>
      </w:r>
      <w:r w:rsidRPr="00940AB4">
        <w:rPr>
          <w:rFonts w:ascii="Times New Roman" w:hAnsi="Times New Roman" w:cs="Times New Roman"/>
        </w:rPr>
        <w:t xml:space="preserve">: Your loved one may not produce as much urine (pee). Their urine may be darker or tea colored. This happens because they are not drinking as much fluid and because less blood is flowing to their kidneys. </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lastRenderedPageBreak/>
        <w:t>Help By</w:t>
      </w:r>
      <w:r w:rsidRPr="00940AB4">
        <w:rPr>
          <w:rFonts w:ascii="Times New Roman" w:hAnsi="Times New Roman" w:cs="Times New Roman"/>
        </w:rPr>
        <w:t>: Ask the nurse if anything needs to be done.</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Withdrawal</w:t>
      </w:r>
      <w:r w:rsidRPr="00940AB4">
        <w:rPr>
          <w:rFonts w:ascii="Times New Roman" w:hAnsi="Times New Roman" w:cs="Times New Roman"/>
        </w:rPr>
        <w:t>: Your loved one may not be able to respond to you at all. This happens because your loved one’s body is letting go.</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Help By</w:t>
      </w:r>
      <w:r w:rsidRPr="00940AB4">
        <w:rPr>
          <w:rFonts w:ascii="Times New Roman" w:hAnsi="Times New Roman" w:cs="Times New Roman"/>
        </w:rPr>
        <w:t>: Since hearing is the last sense to be lost, you can still talk to your loved one. Speak softly and in a way that feels right for you. Hold your loved one’s hand, tell them who you are, and say things that will help them to let go.</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Vision</w:t>
      </w:r>
      <w:r w:rsidRPr="00940AB4">
        <w:rPr>
          <w:rFonts w:ascii="Times New Roman" w:hAnsi="Times New Roman" w:cs="Times New Roman"/>
        </w:rPr>
        <w:t>: Your loved one may see places or people that you cannot see. They may tell you that they have spoken to someone who is already dead. This is not a hallucination and is not caused by the drugs that your loved one is being given. Your loved one is getting ready for death so that he or she will not be afraid.</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Help By</w:t>
      </w:r>
      <w:r w:rsidRPr="00940AB4">
        <w:rPr>
          <w:rFonts w:ascii="Times New Roman" w:hAnsi="Times New Roman" w:cs="Times New Roman"/>
        </w:rPr>
        <w:t xml:space="preserve">: Accept what your loved one is saying. Don’t argue with him or her or try to explain away what they are seeing. The things that your loved one is seeing are very real to him or her. This is a normal part of dying. </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Decreased Socialization</w:t>
      </w:r>
      <w:r w:rsidRPr="00940AB4">
        <w:rPr>
          <w:rFonts w:ascii="Times New Roman" w:hAnsi="Times New Roman" w:cs="Times New Roman"/>
        </w:rPr>
        <w:t>: Your loved one may want to be with just a few or only one person. This is a sign that your loved one is getting ready to let go. If your loved one does not want to spend as much or any time with you, this does not mean that they don’t love you. It means that you have done all that you can for your loved one. It is time to say goodbye.</w:t>
      </w:r>
    </w:p>
    <w:p w:rsidR="00940AB4" w:rsidRDefault="00940AB4" w:rsidP="00352C72">
      <w:pPr>
        <w:spacing w:line="240" w:lineRule="auto"/>
        <w:rPr>
          <w:rFonts w:ascii="Times New Roman" w:hAnsi="Times New Roman" w:cs="Times New Roman"/>
          <w:b/>
          <w:i/>
        </w:rPr>
      </w:pPr>
    </w:p>
    <w:p w:rsidR="00940AB4" w:rsidRDefault="00940AB4" w:rsidP="00352C72">
      <w:pPr>
        <w:spacing w:line="240" w:lineRule="auto"/>
        <w:rPr>
          <w:rFonts w:ascii="Times New Roman" w:hAnsi="Times New Roman" w:cs="Times New Roman"/>
          <w:b/>
          <w:i/>
        </w:rPr>
      </w:pPr>
    </w:p>
    <w:p w:rsidR="00352C72" w:rsidRPr="00940AB4" w:rsidRDefault="00352C72" w:rsidP="00352C72">
      <w:pPr>
        <w:spacing w:line="240" w:lineRule="auto"/>
        <w:rPr>
          <w:rFonts w:ascii="Times New Roman" w:hAnsi="Times New Roman" w:cs="Times New Roman"/>
          <w:b/>
          <w:i/>
        </w:rPr>
      </w:pPr>
      <w:r w:rsidRPr="00940AB4">
        <w:rPr>
          <w:rFonts w:ascii="Times New Roman" w:hAnsi="Times New Roman" w:cs="Times New Roman"/>
          <w:b/>
          <w:i/>
        </w:rPr>
        <w:lastRenderedPageBreak/>
        <w:t>How You Will Know When Your Loved One Has Died</w:t>
      </w:r>
    </w:p>
    <w:p w:rsidR="00352C72" w:rsidRPr="00940AB4" w:rsidRDefault="00352C72" w:rsidP="00352C72">
      <w:pPr>
        <w:pStyle w:val="ListParagraph"/>
        <w:numPr>
          <w:ilvl w:val="0"/>
          <w:numId w:val="2"/>
        </w:numPr>
        <w:rPr>
          <w:rFonts w:ascii="Times New Roman" w:hAnsi="Times New Roman" w:cs="Times New Roman"/>
        </w:rPr>
      </w:pPr>
      <w:r w:rsidRPr="00940AB4">
        <w:rPr>
          <w:rFonts w:ascii="Times New Roman" w:hAnsi="Times New Roman" w:cs="Times New Roman"/>
        </w:rPr>
        <w:t>Your loved one will not respond in any way</w:t>
      </w:r>
    </w:p>
    <w:p w:rsidR="00352C72" w:rsidRPr="00940AB4" w:rsidRDefault="00352C72" w:rsidP="00352C72">
      <w:pPr>
        <w:pStyle w:val="ListParagraph"/>
        <w:numPr>
          <w:ilvl w:val="0"/>
          <w:numId w:val="2"/>
        </w:numPr>
        <w:rPr>
          <w:rFonts w:ascii="Times New Roman" w:hAnsi="Times New Roman" w:cs="Times New Roman"/>
        </w:rPr>
      </w:pPr>
      <w:r w:rsidRPr="00940AB4">
        <w:rPr>
          <w:rFonts w:ascii="Times New Roman" w:hAnsi="Times New Roman" w:cs="Times New Roman"/>
        </w:rPr>
        <w:t>He or she will not be breathing</w:t>
      </w:r>
    </w:p>
    <w:p w:rsidR="00352C72" w:rsidRPr="00940AB4" w:rsidRDefault="00352C72" w:rsidP="00352C72">
      <w:pPr>
        <w:pStyle w:val="ListParagraph"/>
        <w:numPr>
          <w:ilvl w:val="0"/>
          <w:numId w:val="2"/>
        </w:numPr>
        <w:rPr>
          <w:rFonts w:ascii="Times New Roman" w:hAnsi="Times New Roman" w:cs="Times New Roman"/>
        </w:rPr>
      </w:pPr>
      <w:r w:rsidRPr="00940AB4">
        <w:rPr>
          <w:rFonts w:ascii="Times New Roman" w:hAnsi="Times New Roman" w:cs="Times New Roman"/>
        </w:rPr>
        <w:t>His or her pulse and heartbeat will stop</w:t>
      </w:r>
    </w:p>
    <w:p w:rsidR="00352C72" w:rsidRPr="00940AB4" w:rsidRDefault="00352C72" w:rsidP="00352C72">
      <w:pPr>
        <w:pStyle w:val="ListParagraph"/>
        <w:numPr>
          <w:ilvl w:val="0"/>
          <w:numId w:val="2"/>
        </w:numPr>
        <w:rPr>
          <w:rFonts w:ascii="Times New Roman" w:hAnsi="Times New Roman" w:cs="Times New Roman"/>
        </w:rPr>
      </w:pPr>
      <w:r w:rsidRPr="00940AB4">
        <w:rPr>
          <w:rFonts w:ascii="Times New Roman" w:hAnsi="Times New Roman" w:cs="Times New Roman"/>
        </w:rPr>
        <w:t xml:space="preserve">Your loved one’s eyes will not move. They may be open or closed. </w:t>
      </w:r>
    </w:p>
    <w:p w:rsidR="00352C72" w:rsidRPr="00940AB4" w:rsidRDefault="00352C72" w:rsidP="00352C72">
      <w:pPr>
        <w:pStyle w:val="ListParagraph"/>
        <w:numPr>
          <w:ilvl w:val="0"/>
          <w:numId w:val="2"/>
        </w:numPr>
        <w:rPr>
          <w:rFonts w:ascii="Times New Roman" w:hAnsi="Times New Roman" w:cs="Times New Roman"/>
        </w:rPr>
      </w:pPr>
      <w:r w:rsidRPr="00940AB4">
        <w:rPr>
          <w:rFonts w:ascii="Times New Roman" w:hAnsi="Times New Roman" w:cs="Times New Roman"/>
        </w:rPr>
        <w:t>Your loved one may lose bladder or bowel control</w:t>
      </w:r>
    </w:p>
    <w:p w:rsidR="00352C72" w:rsidRPr="00940AB4" w:rsidRDefault="00352C72" w:rsidP="00352C72">
      <w:pPr>
        <w:spacing w:line="240" w:lineRule="auto"/>
        <w:rPr>
          <w:rFonts w:ascii="Times New Roman" w:hAnsi="Times New Roman" w:cs="Times New Roman"/>
          <w:b/>
          <w:i/>
        </w:rPr>
      </w:pPr>
      <w:r w:rsidRPr="00940AB4">
        <w:rPr>
          <w:rFonts w:ascii="Times New Roman" w:hAnsi="Times New Roman" w:cs="Times New Roman"/>
          <w:b/>
          <w:i/>
        </w:rPr>
        <w:t>What To Do After Your Loved One Has Died</w:t>
      </w:r>
      <w:r w:rsidRPr="00940AB4">
        <w:rPr>
          <w:rFonts w:ascii="Times New Roman" w:hAnsi="Times New Roman" w:cs="Times New Roman"/>
        </w:rPr>
        <w:t>: Please know that there is no right or wrong way to be at this time. Do what feels right for you and not what you feel others may expect of you.</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Help By</w:t>
      </w:r>
      <w:r w:rsidRPr="00940AB4">
        <w:rPr>
          <w:rFonts w:ascii="Times New Roman" w:hAnsi="Times New Roman" w:cs="Times New Roman"/>
        </w:rPr>
        <w:t>: You may want to spend time with your loved one. Take as much time as you need. Some people want to stay with their loved one for hours, and some do not want to stay at all. Feel free to touch, hug, or kiss your loved one. Some people wish to lie down next to their loved one. All of these things are normal. Your needs may not be the same as the needs of others. Please be sensitive and respect others’ concerns.</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Crying</w:t>
      </w:r>
      <w:r w:rsidRPr="00940AB4">
        <w:rPr>
          <w:rFonts w:ascii="Times New Roman" w:hAnsi="Times New Roman" w:cs="Times New Roman"/>
        </w:rPr>
        <w:t>: Some people see crying as a normal response to grief. Others keep their feelings inside and may not be able to cry. This doesn’t mean that one person is grieving more than another. Both reactions are normal.</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Prayer</w:t>
      </w:r>
      <w:r w:rsidRPr="00940AB4">
        <w:rPr>
          <w:rFonts w:ascii="Times New Roman" w:hAnsi="Times New Roman" w:cs="Times New Roman"/>
        </w:rPr>
        <w:t>: Some people feel the need to pray and some do not. Do what feels right for you.</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Cultural Rituals</w:t>
      </w:r>
      <w:r w:rsidRPr="00940AB4">
        <w:rPr>
          <w:rFonts w:ascii="Times New Roman" w:hAnsi="Times New Roman" w:cs="Times New Roman"/>
        </w:rPr>
        <w:t xml:space="preserve">: There may be special things that you need to do as a part of your culture. </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lastRenderedPageBreak/>
        <w:t>Spirituality</w:t>
      </w:r>
      <w:r w:rsidRPr="00940AB4">
        <w:rPr>
          <w:rFonts w:ascii="Times New Roman" w:hAnsi="Times New Roman" w:cs="Times New Roman"/>
        </w:rPr>
        <w:t>: This is very important for some people and less important for others. If you need to talk to a spiritual advisor, feel free to do so.</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Bereavement Issues</w:t>
      </w:r>
      <w:r w:rsidRPr="00940AB4">
        <w:rPr>
          <w:rFonts w:ascii="Times New Roman" w:hAnsi="Times New Roman" w:cs="Times New Roman"/>
        </w:rPr>
        <w:t>: If you need help at this time, please talk to your spiritual advisor, social worker, doctor, or nurse. They can help you find what you need.</w:t>
      </w:r>
    </w:p>
    <w:p w:rsidR="00940AB4" w:rsidRDefault="00940AB4" w:rsidP="00940AB4">
      <w:pPr>
        <w:spacing w:line="240" w:lineRule="auto"/>
        <w:jc w:val="center"/>
        <w:rPr>
          <w:rFonts w:ascii="Times New Roman" w:hAnsi="Times New Roman" w:cs="Times New Roman"/>
          <w:b/>
          <w:i/>
        </w:rPr>
      </w:pPr>
      <w:r>
        <w:rPr>
          <w:rFonts w:ascii="Times New Roman" w:hAnsi="Times New Roman" w:cs="Times New Roman"/>
          <w:b/>
          <w:i/>
          <w:noProof/>
        </w:rPr>
        <w:drawing>
          <wp:inline distT="0" distB="0" distL="0" distR="0">
            <wp:extent cx="2151656" cy="1317808"/>
            <wp:effectExtent l="19050" t="0" r="994" b="0"/>
            <wp:docPr id="2" name="Picture 1" descr="vig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il.jpg"/>
                    <pic:cNvPicPr/>
                  </pic:nvPicPr>
                  <pic:blipFill>
                    <a:blip r:embed="rId8" cstate="print"/>
                    <a:stretch>
                      <a:fillRect/>
                    </a:stretch>
                  </pic:blipFill>
                  <pic:spPr>
                    <a:xfrm>
                      <a:off x="0" y="0"/>
                      <a:ext cx="2161347" cy="1323743"/>
                    </a:xfrm>
                    <a:prstGeom prst="rect">
                      <a:avLst/>
                    </a:prstGeom>
                  </pic:spPr>
                </pic:pic>
              </a:graphicData>
            </a:graphic>
          </wp:inline>
        </w:drawing>
      </w:r>
    </w:p>
    <w:p w:rsidR="00940AB4" w:rsidRDefault="00940AB4" w:rsidP="00352C72">
      <w:pPr>
        <w:spacing w:line="240" w:lineRule="auto"/>
        <w:rPr>
          <w:rFonts w:ascii="Times New Roman" w:hAnsi="Times New Roman" w:cs="Times New Roman"/>
          <w:b/>
          <w:i/>
        </w:rPr>
      </w:pPr>
    </w:p>
    <w:p w:rsidR="00352C72" w:rsidRPr="00940AB4" w:rsidRDefault="00352C72" w:rsidP="00352C72">
      <w:pPr>
        <w:spacing w:line="240" w:lineRule="auto"/>
        <w:rPr>
          <w:rFonts w:ascii="Times New Roman" w:hAnsi="Times New Roman" w:cs="Times New Roman"/>
          <w:b/>
          <w:i/>
        </w:rPr>
      </w:pPr>
      <w:r w:rsidRPr="00940AB4">
        <w:rPr>
          <w:rFonts w:ascii="Times New Roman" w:hAnsi="Times New Roman" w:cs="Times New Roman"/>
          <w:b/>
          <w:i/>
        </w:rPr>
        <w:t>Caring For Yourself</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rPr>
        <w:t>Seeing your loved one dying can absorb all of your energy. If the process is a long one, your body and mind can become very tired. Please know that your wellbeing matters just as much as the wellbeing of your dying loved one. Taking care of yourself is one of the best things that you can do for your loved one. Both you and your dying loved one may feel frustration, guilt, sadness, and anger. These feelings are common and normal. They happen because you and your loved one are both dealing with many losses.</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Help By</w:t>
      </w:r>
      <w:r w:rsidRPr="00940AB4">
        <w:rPr>
          <w:rFonts w:ascii="Times New Roman" w:hAnsi="Times New Roman" w:cs="Times New Roman"/>
        </w:rPr>
        <w:t>: Make sure that you are taking care of yourself and your own needs.</w:t>
      </w:r>
    </w:p>
    <w:p w:rsidR="00352C72" w:rsidRPr="00940AB4" w:rsidRDefault="00352C72" w:rsidP="00352C72">
      <w:pPr>
        <w:spacing w:line="240" w:lineRule="auto"/>
        <w:rPr>
          <w:rFonts w:ascii="Times New Roman" w:hAnsi="Times New Roman" w:cs="Times New Roman"/>
        </w:rPr>
      </w:pPr>
      <w:r w:rsidRPr="00940AB4">
        <w:rPr>
          <w:rFonts w:ascii="Times New Roman" w:hAnsi="Times New Roman" w:cs="Times New Roman"/>
          <w:b/>
          <w:i/>
        </w:rPr>
        <w:t>Rest:</w:t>
      </w:r>
      <w:r w:rsidRPr="00940AB4">
        <w:rPr>
          <w:rFonts w:ascii="Times New Roman" w:hAnsi="Times New Roman" w:cs="Times New Roman"/>
        </w:rPr>
        <w:t xml:space="preserve"> You may have trouble sleeping, but your body needs rest. Try to sleep when you can.</w:t>
      </w:r>
    </w:p>
    <w:sectPr w:rsidR="00352C72" w:rsidRPr="00940AB4" w:rsidSect="00352C72">
      <w:pgSz w:w="20160" w:h="12240" w:orient="landscape" w:code="5"/>
      <w:pgMar w:top="720" w:right="720" w:bottom="720" w:left="720" w:header="720" w:footer="720" w:gutter="0"/>
      <w:cols w:num="4"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OfficinaSans LT Book">
    <w:altName w:val="Officina Sans LT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72FE7"/>
    <w:multiLevelType w:val="hybridMultilevel"/>
    <w:tmpl w:val="F0BCFC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73821BB6"/>
    <w:multiLevelType w:val="hybridMultilevel"/>
    <w:tmpl w:val="AB6851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352C72"/>
    <w:rsid w:val="002C0519"/>
    <w:rsid w:val="00352C72"/>
    <w:rsid w:val="004F7961"/>
    <w:rsid w:val="00521745"/>
    <w:rsid w:val="00581D45"/>
    <w:rsid w:val="00862BB7"/>
    <w:rsid w:val="00940AB4"/>
    <w:rsid w:val="00B12D8B"/>
    <w:rsid w:val="00D7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C72"/>
    <w:pPr>
      <w:autoSpaceDE w:val="0"/>
      <w:autoSpaceDN w:val="0"/>
      <w:adjustRightInd w:val="0"/>
      <w:spacing w:after="0" w:line="240" w:lineRule="auto"/>
    </w:pPr>
    <w:rPr>
      <w:rFonts w:ascii="ITCOfficinaSans LT Book" w:hAnsi="ITCOfficinaSans LT Book" w:cs="ITCOfficinaSans LT Book"/>
      <w:color w:val="000000"/>
      <w:sz w:val="24"/>
      <w:szCs w:val="24"/>
    </w:rPr>
  </w:style>
  <w:style w:type="paragraph" w:styleId="BalloonText">
    <w:name w:val="Balloon Text"/>
    <w:basedOn w:val="Normal"/>
    <w:link w:val="BalloonTextChar"/>
    <w:uiPriority w:val="99"/>
    <w:semiHidden/>
    <w:unhideWhenUsed/>
    <w:rsid w:val="0035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72"/>
    <w:rPr>
      <w:rFonts w:ascii="Tahoma" w:hAnsi="Tahoma" w:cs="Tahoma"/>
      <w:sz w:val="16"/>
      <w:szCs w:val="16"/>
    </w:rPr>
  </w:style>
  <w:style w:type="paragraph" w:styleId="ListParagraph">
    <w:name w:val="List Paragraph"/>
    <w:basedOn w:val="Normal"/>
    <w:uiPriority w:val="34"/>
    <w:qFormat/>
    <w:rsid w:val="00352C72"/>
    <w:pPr>
      <w:spacing w:line="240" w:lineRule="auto"/>
      <w:ind w:left="720"/>
      <w:contextualSpacing/>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Lory Centis</dc:creator>
  <cp:lastModifiedBy>NURSING</cp:lastModifiedBy>
  <cp:revision>2</cp:revision>
  <dcterms:created xsi:type="dcterms:W3CDTF">2015-11-08T18:46:00Z</dcterms:created>
  <dcterms:modified xsi:type="dcterms:W3CDTF">2015-11-08T18:46:00Z</dcterms:modified>
</cp:coreProperties>
</file>